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楷体"/>
        </w:rPr>
      </w:pPr>
    </w:p>
    <w:p>
      <w:pPr>
        <w:rPr>
          <w:rFonts w:ascii="Times New Roman" w:hAnsi="Times New Roman" w:eastAsia="楷体"/>
          <w:sz w:val="28"/>
          <w:szCs w:val="28"/>
        </w:rPr>
      </w:pPr>
    </w:p>
    <w:p>
      <w:pPr>
        <w:spacing w:line="480" w:lineRule="auto"/>
        <w:ind w:right="28"/>
        <w:jc w:val="center"/>
        <w:rPr>
          <w:rFonts w:hint="eastAsia" w:ascii="Times New Roman" w:hAnsi="Times New Roman" w:eastAsia="方正小标宋简体"/>
          <w:sz w:val="44"/>
          <w:szCs w:val="44"/>
          <w:lang w:val="en-US" w:eastAsia="zh-CN"/>
        </w:rPr>
      </w:pPr>
      <w:r>
        <w:rPr>
          <w:rFonts w:hint="eastAsia" w:ascii="Times New Roman" w:hAnsi="Times New Roman" w:eastAsia="方正小标宋简体"/>
          <w:sz w:val="44"/>
          <w:szCs w:val="44"/>
          <w:lang w:val="en-US" w:eastAsia="zh-CN"/>
        </w:rPr>
        <w:t>韶关学院</w:t>
      </w:r>
      <w:r>
        <w:rPr>
          <w:rFonts w:ascii="Times New Roman" w:hAnsi="Times New Roman" w:eastAsia="方正小标宋简体"/>
          <w:sz w:val="44"/>
          <w:szCs w:val="44"/>
        </w:rPr>
        <w:t>课程思政</w:t>
      </w:r>
      <w:r>
        <w:rPr>
          <w:rFonts w:hint="eastAsia" w:ascii="Times New Roman" w:hAnsi="Times New Roman" w:eastAsia="方正小标宋简体"/>
          <w:sz w:val="44"/>
          <w:szCs w:val="44"/>
          <w:lang w:val="en-US" w:eastAsia="zh-CN"/>
        </w:rPr>
        <w:t>教学研究示范中心</w:t>
      </w:r>
    </w:p>
    <w:p>
      <w:pPr>
        <w:spacing w:line="480" w:lineRule="auto"/>
        <w:ind w:right="28"/>
        <w:jc w:val="center"/>
        <w:rPr>
          <w:rFonts w:ascii="Times New Roman" w:hAnsi="Times New Roman" w:eastAsia="方正小标宋简体"/>
          <w:sz w:val="44"/>
          <w:szCs w:val="44"/>
        </w:rPr>
      </w:pPr>
      <w:r>
        <w:rPr>
          <w:rFonts w:ascii="Times New Roman" w:hAnsi="Times New Roman" w:eastAsia="方正小标宋简体"/>
          <w:sz w:val="44"/>
          <w:szCs w:val="44"/>
        </w:rPr>
        <w:t>申</w:t>
      </w:r>
      <w:r>
        <w:rPr>
          <w:rFonts w:hint="eastAsia" w:ascii="Times New Roman" w:hAnsi="Times New Roman" w:eastAsia="方正小标宋简体"/>
          <w:sz w:val="44"/>
          <w:szCs w:val="44"/>
          <w:lang w:val="en-US" w:eastAsia="zh-CN"/>
        </w:rPr>
        <w:t xml:space="preserve">  </w:t>
      </w:r>
      <w:r>
        <w:rPr>
          <w:rFonts w:ascii="Times New Roman" w:hAnsi="Times New Roman" w:eastAsia="方正小标宋简体"/>
          <w:sz w:val="44"/>
          <w:szCs w:val="44"/>
        </w:rPr>
        <w:t>报</w:t>
      </w:r>
      <w:r>
        <w:rPr>
          <w:rFonts w:hint="eastAsia" w:ascii="Times New Roman" w:hAnsi="Times New Roman" w:eastAsia="方正小标宋简体"/>
          <w:sz w:val="44"/>
          <w:szCs w:val="44"/>
          <w:lang w:val="en-US" w:eastAsia="zh-CN"/>
        </w:rPr>
        <w:t xml:space="preserve">  </w:t>
      </w:r>
      <w:r>
        <w:rPr>
          <w:rFonts w:ascii="Times New Roman" w:hAnsi="Times New Roman" w:eastAsia="方正小标宋简体"/>
          <w:sz w:val="44"/>
          <w:szCs w:val="44"/>
        </w:rPr>
        <w:t>书</w:t>
      </w:r>
    </w:p>
    <w:p>
      <w:pPr>
        <w:spacing w:line="480" w:lineRule="auto"/>
        <w:rPr>
          <w:rFonts w:ascii="Times New Roman" w:hAnsi="Times New Roman" w:eastAsia="黑体"/>
          <w:sz w:val="32"/>
          <w:szCs w:val="36"/>
        </w:rPr>
      </w:pPr>
    </w:p>
    <w:p>
      <w:pPr>
        <w:spacing w:line="480" w:lineRule="auto"/>
        <w:rPr>
          <w:rFonts w:ascii="Times New Roman" w:hAnsi="Times New Roman" w:eastAsia="黑体"/>
          <w:sz w:val="32"/>
          <w:szCs w:val="36"/>
        </w:rPr>
      </w:pPr>
    </w:p>
    <w:tbl>
      <w:tblPr>
        <w:tblStyle w:val="6"/>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36"/>
        <w:gridCol w:w="51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2236" w:type="dxa"/>
            <w:vAlign w:val="top"/>
          </w:tcPr>
          <w:p>
            <w:pPr>
              <w:spacing w:line="600" w:lineRule="exact"/>
              <w:ind w:right="28"/>
              <w:jc w:val="distribute"/>
              <w:rPr>
                <w:rFonts w:hint="eastAsia" w:ascii="Times New Roman" w:hAnsi="Times New Roman" w:eastAsia="黑体"/>
                <w:sz w:val="32"/>
                <w:szCs w:val="36"/>
                <w:lang w:eastAsia="zh-CN"/>
              </w:rPr>
            </w:pPr>
            <w:r>
              <w:rPr>
                <w:rFonts w:hint="eastAsia" w:ascii="Times New Roman" w:hAnsi="Times New Roman" w:eastAsia="黑体"/>
                <w:sz w:val="32"/>
                <w:szCs w:val="36"/>
                <w:lang w:val="en-US" w:eastAsia="zh-CN"/>
              </w:rPr>
              <w:t>中心名称</w:t>
            </w:r>
            <w:r>
              <w:rPr>
                <w:rFonts w:hint="eastAsia" w:ascii="Times New Roman" w:hAnsi="Times New Roman" w:eastAsia="黑体"/>
                <w:sz w:val="32"/>
                <w:szCs w:val="36"/>
                <w:lang w:eastAsia="zh-CN"/>
              </w:rPr>
              <w:t>：</w:t>
            </w:r>
          </w:p>
        </w:tc>
        <w:tc>
          <w:tcPr>
            <w:tcW w:w="5149" w:type="dxa"/>
            <w:vAlign w:val="top"/>
          </w:tcPr>
          <w:p>
            <w:pPr>
              <w:spacing w:line="600" w:lineRule="exact"/>
              <w:ind w:right="28"/>
              <w:jc w:val="center"/>
              <w:rPr>
                <w:rFonts w:ascii="Times New Roman" w:hAnsi="Times New Roman" w:eastAsia="仿宋_GB2312"/>
                <w:sz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2236" w:type="dxa"/>
            <w:vAlign w:val="top"/>
          </w:tcPr>
          <w:p>
            <w:pPr>
              <w:spacing w:line="600" w:lineRule="exact"/>
              <w:ind w:right="28"/>
              <w:jc w:val="distribute"/>
              <w:rPr>
                <w:rFonts w:hint="eastAsia" w:ascii="Times New Roman" w:hAnsi="Times New Roman" w:eastAsia="黑体"/>
                <w:sz w:val="32"/>
                <w:szCs w:val="36"/>
                <w:lang w:eastAsia="zh-CN"/>
              </w:rPr>
            </w:pPr>
            <w:r>
              <w:rPr>
                <w:rFonts w:ascii="Times New Roman" w:hAnsi="Times New Roman" w:eastAsia="黑体"/>
                <w:sz w:val="32"/>
                <w:szCs w:val="36"/>
              </w:rPr>
              <w:t>负责人</w:t>
            </w:r>
            <w:r>
              <w:rPr>
                <w:rFonts w:hint="eastAsia" w:ascii="Times New Roman" w:hAnsi="Times New Roman" w:eastAsia="黑体"/>
                <w:sz w:val="32"/>
                <w:szCs w:val="36"/>
                <w:lang w:eastAsia="zh-CN"/>
              </w:rPr>
              <w:t>：</w:t>
            </w:r>
          </w:p>
        </w:tc>
        <w:tc>
          <w:tcPr>
            <w:tcW w:w="5149" w:type="dxa"/>
            <w:vAlign w:val="top"/>
          </w:tcPr>
          <w:p>
            <w:pPr>
              <w:spacing w:line="600" w:lineRule="exact"/>
              <w:ind w:right="28"/>
              <w:jc w:val="center"/>
              <w:rPr>
                <w:rFonts w:ascii="Times New Roman" w:hAnsi="Times New Roman" w:eastAsia="仿宋_GB2312"/>
                <w:sz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2236" w:type="dxa"/>
            <w:vAlign w:val="top"/>
          </w:tcPr>
          <w:p>
            <w:pPr>
              <w:spacing w:line="600" w:lineRule="exact"/>
              <w:ind w:right="28"/>
              <w:jc w:val="distribute"/>
              <w:rPr>
                <w:rFonts w:ascii="Times New Roman" w:hAnsi="Times New Roman" w:eastAsia="黑体"/>
                <w:sz w:val="32"/>
                <w:szCs w:val="36"/>
              </w:rPr>
            </w:pPr>
            <w:r>
              <w:rPr>
                <w:rFonts w:hint="eastAsia" w:ascii="Times New Roman" w:hAnsi="Times New Roman" w:eastAsia="黑体"/>
                <w:sz w:val="32"/>
                <w:szCs w:val="36"/>
                <w:lang w:val="en-US" w:eastAsia="zh-CN"/>
              </w:rPr>
              <w:t>联系电话</w:t>
            </w:r>
            <w:r>
              <w:rPr>
                <w:rFonts w:ascii="Times New Roman" w:hAnsi="Times New Roman" w:eastAsia="黑体"/>
                <w:sz w:val="32"/>
                <w:szCs w:val="36"/>
              </w:rPr>
              <w:t>：</w:t>
            </w:r>
          </w:p>
        </w:tc>
        <w:tc>
          <w:tcPr>
            <w:tcW w:w="5149" w:type="dxa"/>
            <w:vAlign w:val="top"/>
          </w:tcPr>
          <w:p>
            <w:pPr>
              <w:spacing w:line="600" w:lineRule="exact"/>
              <w:ind w:right="28"/>
              <w:jc w:val="center"/>
              <w:rPr>
                <w:rFonts w:ascii="Times New Roman" w:hAnsi="Times New Roman" w:eastAsia="仿宋_GB2312"/>
                <w:sz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2236" w:type="dxa"/>
            <w:vAlign w:val="top"/>
          </w:tcPr>
          <w:p>
            <w:pPr>
              <w:spacing w:line="600" w:lineRule="exact"/>
              <w:ind w:right="28"/>
              <w:jc w:val="distribute"/>
              <w:rPr>
                <w:rFonts w:ascii="Times New Roman" w:hAnsi="Times New Roman" w:eastAsia="黑体"/>
                <w:sz w:val="32"/>
                <w:szCs w:val="36"/>
              </w:rPr>
            </w:pPr>
            <w:r>
              <w:rPr>
                <w:rFonts w:ascii="Times New Roman" w:hAnsi="Times New Roman" w:eastAsia="黑体"/>
                <w:sz w:val="32"/>
                <w:szCs w:val="36"/>
              </w:rPr>
              <w:t>所在</w:t>
            </w:r>
            <w:r>
              <w:rPr>
                <w:rFonts w:hint="eastAsia" w:ascii="Times New Roman" w:hAnsi="Times New Roman" w:eastAsia="黑体"/>
                <w:sz w:val="32"/>
                <w:szCs w:val="36"/>
                <w:lang w:val="en-US" w:eastAsia="zh-CN"/>
              </w:rPr>
              <w:t>单位</w:t>
            </w:r>
            <w:r>
              <w:rPr>
                <w:rFonts w:ascii="Times New Roman" w:hAnsi="Times New Roman" w:eastAsia="黑体"/>
                <w:sz w:val="32"/>
                <w:szCs w:val="36"/>
              </w:rPr>
              <w:t>：</w:t>
            </w:r>
          </w:p>
        </w:tc>
        <w:tc>
          <w:tcPr>
            <w:tcW w:w="5149" w:type="dxa"/>
            <w:vAlign w:val="top"/>
          </w:tcPr>
          <w:p>
            <w:pPr>
              <w:spacing w:line="600" w:lineRule="exact"/>
              <w:ind w:right="28"/>
              <w:jc w:val="center"/>
              <w:rPr>
                <w:rFonts w:hint="eastAsia" w:ascii="Times New Roman" w:hAnsi="Times New Roman" w:eastAsia="仿宋_GB2312"/>
                <w:sz w:val="28"/>
                <w:lang w:eastAsia="zh-CN"/>
              </w:rPr>
            </w:pPr>
            <w:r>
              <w:rPr>
                <w:rFonts w:hint="eastAsia" w:ascii="Times New Roman" w:hAnsi="Times New Roman" w:eastAsia="仿宋_GB2312"/>
                <w:sz w:val="28"/>
                <w:lang w:eastAsia="zh-CN"/>
              </w:rPr>
              <w:t>（</w:t>
            </w:r>
            <w:r>
              <w:rPr>
                <w:rFonts w:hint="eastAsia" w:ascii="Times New Roman" w:hAnsi="Times New Roman" w:eastAsia="仿宋_GB2312"/>
                <w:sz w:val="28"/>
                <w:lang w:val="en-US" w:eastAsia="zh-CN"/>
              </w:rPr>
              <w:t>盖章</w:t>
            </w:r>
            <w:r>
              <w:rPr>
                <w:rFonts w:hint="eastAsia" w:ascii="Times New Roman" w:hAnsi="Times New Roman" w:eastAsia="仿宋_GB2312"/>
                <w:sz w:val="28"/>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2236" w:type="dxa"/>
            <w:vAlign w:val="top"/>
          </w:tcPr>
          <w:p>
            <w:pPr>
              <w:spacing w:line="600" w:lineRule="exact"/>
              <w:ind w:right="28"/>
              <w:jc w:val="distribute"/>
              <w:rPr>
                <w:rFonts w:ascii="Times New Roman" w:hAnsi="Times New Roman" w:eastAsia="黑体"/>
                <w:sz w:val="32"/>
                <w:szCs w:val="36"/>
              </w:rPr>
            </w:pPr>
            <w:r>
              <w:rPr>
                <w:rFonts w:ascii="Times New Roman" w:hAnsi="Times New Roman" w:eastAsia="黑体"/>
                <w:sz w:val="32"/>
                <w:szCs w:val="36"/>
              </w:rPr>
              <w:t>申报日期：</w:t>
            </w:r>
          </w:p>
        </w:tc>
        <w:tc>
          <w:tcPr>
            <w:tcW w:w="5149" w:type="dxa"/>
            <w:vAlign w:val="top"/>
          </w:tcPr>
          <w:p>
            <w:pPr>
              <w:spacing w:line="600" w:lineRule="exact"/>
              <w:ind w:right="28"/>
              <w:jc w:val="center"/>
              <w:rPr>
                <w:rFonts w:ascii="Times New Roman" w:hAnsi="Times New Roman" w:eastAsia="仿宋_GB2312"/>
                <w:sz w:val="28"/>
              </w:rPr>
            </w:pPr>
          </w:p>
        </w:tc>
      </w:tr>
    </w:tbl>
    <w:p>
      <w:pPr>
        <w:spacing w:line="480" w:lineRule="auto"/>
        <w:rPr>
          <w:rFonts w:ascii="Times New Roman" w:hAnsi="Times New Roman" w:eastAsia="黑体"/>
          <w:sz w:val="28"/>
          <w:szCs w:val="28"/>
        </w:rPr>
      </w:pPr>
    </w:p>
    <w:p>
      <w:pPr>
        <w:spacing w:line="480" w:lineRule="auto"/>
        <w:rPr>
          <w:rFonts w:ascii="Times New Roman" w:hAnsi="Times New Roman" w:eastAsia="黑体"/>
          <w:sz w:val="28"/>
          <w:szCs w:val="28"/>
        </w:rPr>
      </w:pPr>
    </w:p>
    <w:p>
      <w:pPr>
        <w:spacing w:line="480" w:lineRule="auto"/>
        <w:rPr>
          <w:rFonts w:ascii="Times New Roman" w:hAnsi="Times New Roman" w:eastAsia="黑体"/>
          <w:sz w:val="28"/>
          <w:szCs w:val="28"/>
        </w:rPr>
      </w:pPr>
    </w:p>
    <w:p>
      <w:pPr>
        <w:spacing w:line="480" w:lineRule="auto"/>
        <w:rPr>
          <w:rFonts w:ascii="Times New Roman" w:hAnsi="Times New Roman" w:eastAsia="黑体"/>
          <w:sz w:val="28"/>
          <w:szCs w:val="28"/>
        </w:rPr>
      </w:pPr>
    </w:p>
    <w:p>
      <w:pPr>
        <w:snapToGrid w:val="0"/>
        <w:spacing w:line="532" w:lineRule="atLeast"/>
        <w:jc w:val="center"/>
        <w:rPr>
          <w:rFonts w:hint="eastAsia" w:ascii="黑体" w:eastAsia="黑体"/>
          <w:color w:val="000000"/>
          <w:sz w:val="32"/>
          <w:szCs w:val="32"/>
        </w:rPr>
      </w:pPr>
      <w:r>
        <w:rPr>
          <w:rFonts w:hint="eastAsia" w:ascii="黑体" w:eastAsia="黑体"/>
          <w:color w:val="000000"/>
          <w:sz w:val="32"/>
          <w:szCs w:val="32"/>
        </w:rPr>
        <w:t xml:space="preserve">教 务 </w:t>
      </w:r>
      <w:r>
        <w:rPr>
          <w:rFonts w:hint="eastAsia" w:ascii="黑体" w:eastAsia="黑体"/>
          <w:color w:val="000000"/>
          <w:sz w:val="32"/>
          <w:szCs w:val="32"/>
          <w:lang w:val="en-US" w:eastAsia="zh-CN"/>
        </w:rPr>
        <w:t>部</w:t>
      </w:r>
      <w:r>
        <w:rPr>
          <w:rFonts w:hint="eastAsia" w:ascii="黑体" w:eastAsia="黑体"/>
          <w:color w:val="000000"/>
          <w:sz w:val="32"/>
          <w:szCs w:val="32"/>
        </w:rPr>
        <w:t xml:space="preserve"> 制</w:t>
      </w:r>
    </w:p>
    <w:p>
      <w:pPr>
        <w:snapToGrid w:val="0"/>
        <w:spacing w:line="544" w:lineRule="atLeast"/>
        <w:jc w:val="center"/>
        <w:rPr>
          <w:rFonts w:hint="eastAsia" w:ascii="黑体" w:eastAsia="黑体"/>
          <w:color w:val="000000"/>
          <w:sz w:val="32"/>
          <w:szCs w:val="32"/>
        </w:rPr>
      </w:pPr>
      <w:r>
        <w:rPr>
          <w:rFonts w:hint="eastAsia" w:ascii="黑体" w:eastAsia="黑体"/>
          <w:color w:val="000000"/>
          <w:sz w:val="32"/>
          <w:szCs w:val="32"/>
        </w:rPr>
        <w:t>二○</w:t>
      </w:r>
      <w:r>
        <w:rPr>
          <w:rFonts w:hint="eastAsia" w:ascii="黑体" w:eastAsia="黑体"/>
          <w:color w:val="000000"/>
          <w:sz w:val="32"/>
          <w:szCs w:val="32"/>
          <w:lang w:eastAsia="zh-CN"/>
        </w:rPr>
        <w:t>二</w:t>
      </w:r>
      <w:r>
        <w:rPr>
          <w:rFonts w:hint="eastAsia" w:ascii="黑体" w:eastAsia="黑体"/>
          <w:color w:val="000000"/>
          <w:sz w:val="32"/>
          <w:szCs w:val="32"/>
          <w:lang w:val="en-US" w:eastAsia="zh-CN"/>
        </w:rPr>
        <w:t>四</w:t>
      </w:r>
      <w:r>
        <w:rPr>
          <w:rFonts w:hint="eastAsia" w:ascii="黑体" w:eastAsia="黑体"/>
          <w:color w:val="000000"/>
          <w:sz w:val="32"/>
          <w:szCs w:val="32"/>
        </w:rPr>
        <w:t>年</w:t>
      </w:r>
      <w:r>
        <w:rPr>
          <w:rFonts w:hint="eastAsia" w:ascii="黑体" w:eastAsia="黑体"/>
          <w:color w:val="000000"/>
          <w:sz w:val="32"/>
          <w:szCs w:val="32"/>
          <w:lang w:val="en-US" w:eastAsia="zh-CN"/>
        </w:rPr>
        <w:t>四</w:t>
      </w:r>
      <w:r>
        <w:rPr>
          <w:rFonts w:hint="eastAsia" w:ascii="黑体" w:eastAsia="黑体"/>
          <w:color w:val="000000"/>
          <w:sz w:val="32"/>
          <w:szCs w:val="32"/>
        </w:rPr>
        <w:t>月</w:t>
      </w:r>
    </w:p>
    <w:p>
      <w:pPr>
        <w:spacing w:line="600" w:lineRule="exact"/>
        <w:ind w:right="28" w:firstLine="280" w:firstLineChars="100"/>
        <w:jc w:val="center"/>
        <w:rPr>
          <w:rFonts w:ascii="Times New Roman" w:hAnsi="Times New Roman" w:eastAsia="仿宋_GB2312"/>
          <w:sz w:val="28"/>
          <w:szCs w:val="28"/>
        </w:rPr>
        <w:sectPr>
          <w:footerReference r:id="rId3" w:type="default"/>
          <w:pgSz w:w="11849" w:h="16781"/>
          <w:pgMar w:top="2098" w:right="1474" w:bottom="1984" w:left="1587" w:header="851" w:footer="1587" w:gutter="0"/>
          <w:cols w:space="720" w:num="1"/>
          <w:docGrid w:type="lines" w:linePitch="312" w:charSpace="0"/>
        </w:sectPr>
      </w:pPr>
    </w:p>
    <w:p>
      <w:pPr>
        <w:spacing w:line="760" w:lineRule="exact"/>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填 写 要 求</w:t>
      </w:r>
    </w:p>
    <w:p>
      <w:pPr>
        <w:suppressAutoHyphens/>
        <w:spacing w:line="560" w:lineRule="exact"/>
        <w:rPr>
          <w:rFonts w:ascii="Times New Roman" w:hAnsi="Times New Roman" w:eastAsia="楷体"/>
          <w:sz w:val="28"/>
          <w:szCs w:val="28"/>
        </w:rPr>
      </w:pPr>
    </w:p>
    <w:p>
      <w:pPr>
        <w:keepNext w:val="0"/>
        <w:keepLines w:val="0"/>
        <w:pageBreakBefore w:val="0"/>
        <w:widowControl w:val="0"/>
        <w:kinsoku/>
        <w:wordWrap/>
        <w:overflowPunct/>
        <w:topLinePunct w:val="0"/>
        <w:autoSpaceDE/>
        <w:autoSpaceDN/>
        <w:bidi w:val="0"/>
        <w:adjustRightInd/>
        <w:snapToGrid/>
        <w:spacing w:line="480" w:lineRule="exact"/>
        <w:ind w:firstLine="536"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pacing w:val="-6"/>
          <w:sz w:val="28"/>
          <w:szCs w:val="28"/>
        </w:rPr>
        <w:t>一、按表格填写各项内容时，要实事求是，表达要明确、严谨</w:t>
      </w:r>
      <w:r>
        <w:rPr>
          <w:rFonts w:hint="default" w:ascii="Times New Roman" w:hAnsi="Times New Roman" w:eastAsia="仿宋_GB2312" w:cs="Times New Roman"/>
          <w:sz w:val="28"/>
          <w:szCs w:val="28"/>
        </w:rPr>
        <w:t>。</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二、申请书为A4复印纸，于左侧装订成册，经所在二级学院及相关部门审查、签署意见后，报至</w:t>
      </w:r>
      <w:r>
        <w:rPr>
          <w:rFonts w:hint="default" w:ascii="Times New Roman" w:hAnsi="Times New Roman" w:eastAsia="仿宋_GB2312" w:cs="Times New Roman"/>
          <w:sz w:val="28"/>
          <w:szCs w:val="28"/>
          <w:lang w:eastAsia="zh-CN"/>
        </w:rPr>
        <w:t>教务部</w:t>
      </w:r>
      <w:r>
        <w:rPr>
          <w:rFonts w:hint="default" w:ascii="Times New Roman" w:hAnsi="Times New Roman" w:eastAsia="仿宋_GB2312" w:cs="Times New Roman"/>
          <w:sz w:val="28"/>
          <w:szCs w:val="28"/>
        </w:rPr>
        <w:t>。电子文档按文件要求上报。</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三、表格各栏目大小必要时可根据内容进行调整。</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eastAsia="仿宋_GB2312"/>
          <w:sz w:val="28"/>
          <w:szCs w:val="28"/>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eastAsia="仿宋_GB2312"/>
          <w:sz w:val="28"/>
          <w:szCs w:val="28"/>
        </w:rPr>
      </w:pP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方正小标宋简体" w:eastAsia="方正小标宋简体"/>
          <w:spacing w:val="32"/>
          <w:sz w:val="36"/>
        </w:rPr>
      </w:pPr>
      <w:r>
        <w:rPr>
          <w:rFonts w:hint="eastAsia" w:ascii="方正小标宋简体" w:eastAsia="方正小标宋简体"/>
          <w:spacing w:val="32"/>
          <w:sz w:val="36"/>
        </w:rPr>
        <w:t>申请者的承诺与成果使用授权</w:t>
      </w:r>
    </w:p>
    <w:p>
      <w:pPr>
        <w:keepNext w:val="0"/>
        <w:keepLines w:val="0"/>
        <w:pageBreakBefore w:val="0"/>
        <w:widowControl w:val="0"/>
        <w:kinsoku/>
        <w:wordWrap/>
        <w:overflowPunct/>
        <w:topLinePunct w:val="0"/>
        <w:autoSpaceDE/>
        <w:autoSpaceDN/>
        <w:bidi w:val="0"/>
        <w:adjustRightInd/>
        <w:snapToGrid/>
        <w:spacing w:line="480" w:lineRule="exact"/>
        <w:ind w:firstLine="641"/>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本人自愿申报，课题申请如获准立项,在研究工作中，接受学校教学管理部门以及本人所在单位的管理，并对以下约定信守承诺： </w:t>
      </w:r>
    </w:p>
    <w:p>
      <w:pPr>
        <w:keepNext w:val="0"/>
        <w:keepLines w:val="0"/>
        <w:pageBreakBefore w:val="0"/>
        <w:widowControl w:val="0"/>
        <w:kinsoku/>
        <w:wordWrap/>
        <w:overflowPunct/>
        <w:topLinePunct w:val="0"/>
        <w:autoSpaceDE/>
        <w:autoSpaceDN/>
        <w:bidi w:val="0"/>
        <w:adjustRightInd/>
        <w:snapToGrid/>
        <w:spacing w:line="480" w:lineRule="exact"/>
        <w:ind w:firstLine="641"/>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一、遵守相关法律法规。遵守我国著作权法和专利法等相关法律法规；遵守我国政府签署加入的相关国际知识产权规定。</w:t>
      </w:r>
    </w:p>
    <w:p>
      <w:pPr>
        <w:keepNext w:val="0"/>
        <w:keepLines w:val="0"/>
        <w:pageBreakBefore w:val="0"/>
        <w:widowControl w:val="0"/>
        <w:kinsoku/>
        <w:wordWrap/>
        <w:overflowPunct/>
        <w:topLinePunct w:val="0"/>
        <w:autoSpaceDE/>
        <w:autoSpaceDN/>
        <w:bidi w:val="0"/>
        <w:adjustRightInd/>
        <w:snapToGrid/>
        <w:spacing w:line="480" w:lineRule="exact"/>
        <w:ind w:firstLine="641"/>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二、遵循学术研究的基本规范，恪守学术道德，维护学术尊严。</w:t>
      </w:r>
    </w:p>
    <w:p>
      <w:pPr>
        <w:keepNext w:val="0"/>
        <w:keepLines w:val="0"/>
        <w:pageBreakBefore w:val="0"/>
        <w:widowControl w:val="0"/>
        <w:kinsoku/>
        <w:wordWrap/>
        <w:overflowPunct/>
        <w:topLinePunct w:val="0"/>
        <w:autoSpaceDE/>
        <w:autoSpaceDN/>
        <w:bidi w:val="0"/>
        <w:adjustRightInd/>
        <w:snapToGrid/>
        <w:spacing w:line="480" w:lineRule="exact"/>
        <w:ind w:firstLine="641"/>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三、遵守</w:t>
      </w:r>
      <w:r>
        <w:rPr>
          <w:rFonts w:hint="eastAsia" w:ascii="仿宋_GB2312" w:hAnsi="仿宋_GB2312" w:eastAsia="仿宋_GB2312" w:cs="仿宋_GB2312"/>
          <w:sz w:val="28"/>
          <w:szCs w:val="28"/>
          <w:highlight w:val="none"/>
        </w:rPr>
        <w:t>教育教学改革项目</w:t>
      </w:r>
      <w:r>
        <w:rPr>
          <w:rFonts w:hint="eastAsia" w:ascii="仿宋_GB2312" w:hAnsi="仿宋_GB2312" w:eastAsia="仿宋_GB2312" w:cs="仿宋_GB2312"/>
          <w:sz w:val="28"/>
          <w:szCs w:val="28"/>
        </w:rPr>
        <w:t>有关管理规定以及财务规章制度。</w:t>
      </w:r>
    </w:p>
    <w:p>
      <w:pPr>
        <w:keepNext w:val="0"/>
        <w:keepLines w:val="0"/>
        <w:pageBreakBefore w:val="0"/>
        <w:widowControl w:val="0"/>
        <w:kinsoku/>
        <w:wordWrap/>
        <w:overflowPunct/>
        <w:topLinePunct w:val="0"/>
        <w:autoSpaceDE/>
        <w:autoSpaceDN/>
        <w:bidi w:val="0"/>
        <w:adjustRightInd/>
        <w:snapToGrid/>
        <w:spacing w:line="480" w:lineRule="exact"/>
        <w:ind w:firstLine="641"/>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四、凡因项目内容、成果或研究过程引起的法律、学术、产权或经费使用问题引起的纠纷，相关责任由相应的项目研究人员承担。</w:t>
      </w:r>
    </w:p>
    <w:p>
      <w:pPr>
        <w:keepNext w:val="0"/>
        <w:keepLines w:val="0"/>
        <w:pageBreakBefore w:val="0"/>
        <w:widowControl w:val="0"/>
        <w:kinsoku/>
        <w:wordWrap/>
        <w:overflowPunct/>
        <w:topLinePunct w:val="0"/>
        <w:autoSpaceDE/>
        <w:autoSpaceDN/>
        <w:bidi w:val="0"/>
        <w:adjustRightInd/>
        <w:snapToGrid/>
        <w:spacing w:line="480" w:lineRule="exact"/>
        <w:ind w:firstLine="641"/>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五、项目立项未获得资助项目或获得批准的资助经费低于申请的资助经费时，同意承担项目并按申报预期完成研究任务。</w:t>
      </w:r>
    </w:p>
    <w:p>
      <w:pPr>
        <w:keepNext w:val="0"/>
        <w:keepLines w:val="0"/>
        <w:pageBreakBefore w:val="0"/>
        <w:widowControl w:val="0"/>
        <w:kinsoku/>
        <w:wordWrap/>
        <w:overflowPunct/>
        <w:topLinePunct w:val="0"/>
        <w:autoSpaceDE/>
        <w:autoSpaceDN/>
        <w:bidi w:val="0"/>
        <w:adjustRightInd/>
        <w:snapToGrid/>
        <w:spacing w:line="480" w:lineRule="exact"/>
        <w:ind w:firstLine="641"/>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六、同意学校有权基于公益需要公布、使用、宣传《项目申请·评审书》内容及相关成果。</w:t>
      </w:r>
    </w:p>
    <w:p>
      <w:pPr>
        <w:autoSpaceDE w:val="0"/>
        <w:autoSpaceDN w:val="0"/>
        <w:adjustRightInd w:val="0"/>
        <w:spacing w:line="440" w:lineRule="exact"/>
        <w:ind w:firstLine="4340" w:firstLineChars="1550"/>
        <w:jc w:val="left"/>
        <w:rPr>
          <w:rFonts w:hint="eastAsia" w:ascii="仿宋_GB2312" w:hAnsi="仿宋_GB2312" w:eastAsia="仿宋_GB2312" w:cs="仿宋_GB2312"/>
          <w:sz w:val="28"/>
          <w:szCs w:val="28"/>
        </w:rPr>
      </w:pPr>
    </w:p>
    <w:p>
      <w:pPr>
        <w:autoSpaceDE w:val="0"/>
        <w:autoSpaceDN w:val="0"/>
        <w:adjustRightInd w:val="0"/>
        <w:spacing w:line="440" w:lineRule="exact"/>
        <w:ind w:firstLine="4340" w:firstLineChars="1550"/>
        <w:jc w:val="left"/>
        <w:rPr>
          <w:rFonts w:hint="eastAsia" w:ascii="仿宋_GB2312" w:hAnsi="仿宋_GB2312" w:eastAsia="仿宋_GB2312" w:cs="仿宋_GB2312"/>
          <w:sz w:val="28"/>
          <w:szCs w:val="28"/>
        </w:rPr>
      </w:pPr>
    </w:p>
    <w:p>
      <w:pPr>
        <w:autoSpaceDE w:val="0"/>
        <w:autoSpaceDN w:val="0"/>
        <w:adjustRightInd w:val="0"/>
        <w:spacing w:line="440" w:lineRule="exact"/>
        <w:ind w:firstLine="4900" w:firstLineChars="17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负责人</w:t>
      </w:r>
      <w:r>
        <w:rPr>
          <w:rFonts w:hint="eastAsia" w:ascii="仿宋_GB2312" w:hAnsi="仿宋_GB2312" w:eastAsia="仿宋_GB2312" w:cs="仿宋_GB2312"/>
          <w:sz w:val="28"/>
          <w:szCs w:val="28"/>
        </w:rPr>
        <w:t>（签字）：</w:t>
      </w:r>
    </w:p>
    <w:p>
      <w:pPr>
        <w:autoSpaceDE w:val="0"/>
        <w:autoSpaceDN w:val="0"/>
        <w:adjustRightInd w:val="0"/>
        <w:spacing w:line="440" w:lineRule="exact"/>
        <w:jc w:val="left"/>
        <w:rPr>
          <w:rFonts w:hint="eastAsia" w:ascii="仿宋_GB2312" w:hAnsi="仿宋_GB2312" w:eastAsia="仿宋_GB2312" w:cs="仿宋_GB2312"/>
          <w:sz w:val="28"/>
          <w:szCs w:val="28"/>
        </w:rPr>
      </w:pPr>
    </w:p>
    <w:p>
      <w:pPr>
        <w:autoSpaceDE w:val="0"/>
        <w:autoSpaceDN w:val="0"/>
        <w:adjustRightInd w:val="0"/>
        <w:spacing w:line="440" w:lineRule="exact"/>
        <w:ind w:firstLine="560" w:firstLineChars="200"/>
        <w:jc w:val="left"/>
        <w:rPr>
          <w:rFonts w:hint="eastAsia" w:ascii="仿宋_GB2312" w:hAnsi="仿宋_GB2312" w:eastAsia="仿宋_GB2312" w:cs="仿宋_GB2312"/>
          <w:b/>
          <w:sz w:val="28"/>
          <w:szCs w:val="28"/>
        </w:rPr>
      </w:pPr>
      <w:r>
        <w:rPr>
          <w:rFonts w:hint="eastAsia" w:ascii="仿宋_GB2312" w:hAnsi="仿宋_GB2312" w:eastAsia="仿宋_GB2312" w:cs="仿宋_GB2312"/>
          <w:sz w:val="28"/>
          <w:szCs w:val="28"/>
        </w:rPr>
        <w:t xml:space="preserve">                                                年    月    日</w:t>
      </w:r>
    </w:p>
    <w:p>
      <w:pPr>
        <w:autoSpaceDE w:val="0"/>
        <w:autoSpaceDN w:val="0"/>
        <w:adjustRightInd w:val="0"/>
        <w:spacing w:line="440" w:lineRule="exact"/>
        <w:jc w:val="left"/>
        <w:rPr>
          <w:rFonts w:hint="eastAsia" w:ascii="仿宋_GB2312" w:eastAsia="仿宋_GB2312"/>
          <w:b/>
          <w:sz w:val="28"/>
          <w:szCs w:val="28"/>
        </w:rPr>
      </w:pPr>
    </w:p>
    <w:p>
      <w:pPr>
        <w:autoSpaceDE w:val="0"/>
        <w:autoSpaceDN w:val="0"/>
        <w:adjustRightInd w:val="0"/>
        <w:spacing w:line="440" w:lineRule="exact"/>
        <w:jc w:val="left"/>
        <w:rPr>
          <w:rFonts w:hint="eastAsia" w:ascii="仿宋_GB2312" w:eastAsia="仿宋_GB2312"/>
          <w:b/>
          <w:sz w:val="28"/>
          <w:szCs w:val="28"/>
        </w:rPr>
      </w:pPr>
    </w:p>
    <w:p>
      <w:pPr>
        <w:autoSpaceDE w:val="0"/>
        <w:autoSpaceDN w:val="0"/>
        <w:adjustRightInd w:val="0"/>
        <w:spacing w:line="440" w:lineRule="exact"/>
        <w:jc w:val="left"/>
        <w:rPr>
          <w:rFonts w:hint="eastAsia" w:ascii="仿宋_GB2312" w:eastAsia="仿宋_GB2312"/>
          <w:b/>
          <w:sz w:val="28"/>
          <w:szCs w:val="28"/>
        </w:rPr>
        <w:sectPr>
          <w:footerReference r:id="rId4" w:type="default"/>
          <w:pgSz w:w="11906" w:h="16838"/>
          <w:pgMar w:top="1134" w:right="1134" w:bottom="1134" w:left="1134" w:header="851" w:footer="992" w:gutter="0"/>
          <w:pgNumType w:fmt="numberInDash" w:start="1"/>
          <w:cols w:space="720" w:num="1"/>
          <w:docGrid w:type="lines" w:linePitch="312" w:charSpace="0"/>
        </w:sectPr>
      </w:pPr>
    </w:p>
    <w:p>
      <w:pPr>
        <w:numPr>
          <w:ilvl w:val="0"/>
          <w:numId w:val="1"/>
        </w:numPr>
        <w:tabs>
          <w:tab w:val="left" w:pos="2219"/>
        </w:tabs>
        <w:suppressAutoHyphens/>
        <w:spacing w:line="480" w:lineRule="auto"/>
        <w:ind w:right="-692"/>
        <w:rPr>
          <w:rFonts w:ascii="Times New Roman" w:hAnsi="Times New Roman" w:eastAsia="黑体"/>
          <w:sz w:val="28"/>
          <w:szCs w:val="28"/>
        </w:rPr>
      </w:pPr>
      <w:r>
        <w:rPr>
          <w:rFonts w:ascii="Times New Roman" w:hAnsi="Times New Roman" w:eastAsia="黑体"/>
          <w:sz w:val="28"/>
          <w:szCs w:val="28"/>
        </w:rPr>
        <w:t>基本信息</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61"/>
        <w:gridCol w:w="6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vAlign w:val="center"/>
          </w:tcPr>
          <w:p>
            <w:pPr>
              <w:tabs>
                <w:tab w:val="left" w:pos="2219"/>
              </w:tabs>
              <w:suppressAutoHyphens/>
              <w:ind w:right="63" w:rightChars="30"/>
              <w:jc w:val="center"/>
              <w:rPr>
                <w:rFonts w:hint="default" w:ascii="Times New Roman" w:hAnsi="Times New Roman" w:eastAsia="仿宋_GB2312"/>
                <w:sz w:val="24"/>
                <w:szCs w:val="22"/>
                <w:lang w:val="en-US" w:eastAsia="zh-CN"/>
              </w:rPr>
            </w:pPr>
            <w:r>
              <w:rPr>
                <w:rFonts w:hint="eastAsia" w:ascii="Times New Roman" w:hAnsi="Times New Roman" w:eastAsia="仿宋_GB2312"/>
                <w:sz w:val="24"/>
                <w:szCs w:val="22"/>
                <w:lang w:val="en-US" w:eastAsia="zh-CN"/>
              </w:rPr>
              <w:t>中心名称</w:t>
            </w:r>
          </w:p>
        </w:tc>
        <w:tc>
          <w:tcPr>
            <w:tcW w:w="6361" w:type="dxa"/>
            <w:vAlign w:val="center"/>
          </w:tcPr>
          <w:p>
            <w:pPr>
              <w:numPr>
                <w:ilvl w:val="0"/>
                <w:numId w:val="0"/>
              </w:numPr>
              <w:tabs>
                <w:tab w:val="left" w:pos="2219"/>
              </w:tabs>
              <w:suppressAutoHyphens/>
              <w:spacing w:line="480" w:lineRule="auto"/>
              <w:ind w:right="-692" w:rightChars="0"/>
              <w:jc w:val="center"/>
              <w:rPr>
                <w:rFonts w:hint="eastAsia" w:ascii="仿宋_GB2312" w:hAnsi="仿宋_GB2312" w:eastAsia="仿宋_GB2312" w:cs="仿宋_GB2312"/>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vAlign w:val="center"/>
          </w:tcPr>
          <w:p>
            <w:pPr>
              <w:tabs>
                <w:tab w:val="left" w:pos="2219"/>
              </w:tabs>
              <w:suppressAutoHyphens/>
              <w:ind w:right="63" w:rightChars="30"/>
              <w:jc w:val="center"/>
              <w:rPr>
                <w:rFonts w:hint="eastAsia" w:ascii="Times New Roman" w:hAnsi="Times New Roman" w:eastAsia="仿宋_GB2312"/>
                <w:sz w:val="24"/>
                <w:szCs w:val="22"/>
                <w:lang w:val="en-US" w:eastAsia="zh-CN"/>
              </w:rPr>
            </w:pPr>
            <w:r>
              <w:rPr>
                <w:rFonts w:hint="eastAsia" w:ascii="Times New Roman" w:hAnsi="Times New Roman" w:eastAsia="仿宋_GB2312"/>
                <w:sz w:val="24"/>
                <w:szCs w:val="22"/>
                <w:lang w:val="en-US" w:eastAsia="zh-CN"/>
              </w:rPr>
              <w:t>人员数量</w:t>
            </w:r>
          </w:p>
        </w:tc>
        <w:tc>
          <w:tcPr>
            <w:tcW w:w="6361" w:type="dxa"/>
            <w:vAlign w:val="center"/>
          </w:tcPr>
          <w:p>
            <w:pPr>
              <w:numPr>
                <w:ilvl w:val="0"/>
                <w:numId w:val="0"/>
              </w:numPr>
              <w:tabs>
                <w:tab w:val="left" w:pos="2219"/>
              </w:tabs>
              <w:suppressAutoHyphens/>
              <w:spacing w:line="480" w:lineRule="auto"/>
              <w:ind w:right="-692" w:rightChars="0"/>
              <w:jc w:val="center"/>
              <w:rPr>
                <w:rFonts w:hint="eastAsia" w:ascii="仿宋_GB2312" w:hAnsi="仿宋_GB2312" w:eastAsia="仿宋_GB2312" w:cs="仿宋_GB2312"/>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1" w:hRule="atLeast"/>
        </w:trPr>
        <w:tc>
          <w:tcPr>
            <w:tcW w:w="2161" w:type="dxa"/>
            <w:vAlign w:val="center"/>
          </w:tcPr>
          <w:p>
            <w:pPr>
              <w:tabs>
                <w:tab w:val="left" w:pos="2219"/>
              </w:tabs>
              <w:suppressAutoHyphens/>
              <w:ind w:right="63" w:rightChars="30"/>
              <w:jc w:val="center"/>
              <w:rPr>
                <w:rFonts w:hint="default" w:ascii="Times New Roman" w:hAnsi="Times New Roman" w:eastAsia="仿宋_GB2312"/>
                <w:sz w:val="24"/>
                <w:szCs w:val="22"/>
                <w:lang w:val="en-US" w:eastAsia="zh-CN"/>
              </w:rPr>
            </w:pPr>
            <w:r>
              <w:rPr>
                <w:rFonts w:hint="eastAsia" w:ascii="Times New Roman" w:hAnsi="Times New Roman" w:eastAsia="仿宋_GB2312"/>
                <w:sz w:val="24"/>
                <w:szCs w:val="22"/>
                <w:lang w:val="en-US" w:eastAsia="zh-CN"/>
              </w:rPr>
              <w:t>组织架构和运行机制</w:t>
            </w:r>
          </w:p>
        </w:tc>
        <w:tc>
          <w:tcPr>
            <w:tcW w:w="6361" w:type="dxa"/>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eastAsia" w:ascii="仿宋_GB2312" w:hAnsi="仿宋_GB2312" w:eastAsia="仿宋_GB2312" w:cs="仿宋_GB2312"/>
                <w:i w:val="0"/>
                <w:iCs w:val="0"/>
                <w:caps w:val="0"/>
                <w:color w:val="333333"/>
                <w:spacing w:val="0"/>
                <w:sz w:val="28"/>
                <w:szCs w:val="28"/>
              </w:rPr>
            </w:pPr>
            <w:r>
              <w:rPr>
                <w:rFonts w:ascii="仿宋_GB2312" w:hAnsi="宋体" w:eastAsia="仿宋_GB2312" w:cs="仿宋_GB2312"/>
                <w:i w:val="0"/>
                <w:iCs w:val="0"/>
                <w:caps w:val="0"/>
                <w:color w:val="333333"/>
                <w:spacing w:val="0"/>
                <w:sz w:val="18"/>
                <w:szCs w:val="18"/>
              </w:rPr>
              <w:t>（描述中心组织架构和具体运行机制。</w:t>
            </w:r>
            <w:r>
              <w:rPr>
                <w:rFonts w:hint="eastAsia" w:ascii="仿宋_GB2312" w:hAnsi="宋体" w:eastAsia="仿宋_GB2312" w:cs="仿宋_GB2312"/>
                <w:i w:val="0"/>
                <w:iCs w:val="0"/>
                <w:caps w:val="0"/>
                <w:color w:val="333333"/>
                <w:spacing w:val="0"/>
                <w:sz w:val="18"/>
                <w:szCs w:val="18"/>
              </w:rPr>
              <w:t>300字以内）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eastAsia" w:ascii="仿宋_GB2312" w:hAnsi="仿宋_GB2312" w:eastAsia="仿宋_GB2312" w:cs="仿宋_GB2312"/>
                <w:i w:val="0"/>
                <w:iCs w:val="0"/>
                <w:caps w:val="0"/>
                <w:color w:val="333333"/>
                <w:spacing w:val="0"/>
                <w:sz w:val="28"/>
                <w:szCs w:val="28"/>
              </w:rPr>
            </w:pPr>
          </w:p>
          <w:p>
            <w:pPr>
              <w:numPr>
                <w:ilvl w:val="0"/>
                <w:numId w:val="0"/>
              </w:numPr>
              <w:tabs>
                <w:tab w:val="left" w:pos="2219"/>
              </w:tabs>
              <w:suppressAutoHyphens/>
              <w:spacing w:line="240" w:lineRule="auto"/>
              <w:ind w:right="-692" w:rightChars="0"/>
              <w:rPr>
                <w:rFonts w:ascii="Times New Roman" w:hAnsi="Times New Roman" w:eastAsia="黑体"/>
                <w:sz w:val="28"/>
                <w:szCs w:val="28"/>
                <w:vertAlign w:val="baseline"/>
              </w:rPr>
            </w:pPr>
          </w:p>
        </w:tc>
      </w:tr>
    </w:tbl>
    <w:p>
      <w:pPr>
        <w:numPr>
          <w:ilvl w:val="0"/>
          <w:numId w:val="1"/>
        </w:numPr>
        <w:tabs>
          <w:tab w:val="left" w:pos="2219"/>
        </w:tabs>
        <w:suppressAutoHyphens/>
        <w:spacing w:line="480" w:lineRule="auto"/>
        <w:ind w:right="-692"/>
        <w:rPr>
          <w:rFonts w:ascii="Times New Roman" w:hAnsi="Times New Roman" w:eastAsia="黑体"/>
          <w:sz w:val="28"/>
          <w:szCs w:val="28"/>
        </w:rPr>
      </w:pPr>
      <w:r>
        <w:rPr>
          <w:rFonts w:hint="eastAsia" w:ascii="Times New Roman" w:hAnsi="Times New Roman" w:eastAsia="黑体"/>
          <w:sz w:val="28"/>
          <w:szCs w:val="28"/>
          <w:lang w:val="en-US" w:eastAsia="zh-CN"/>
        </w:rPr>
        <w:t>队伍建设</w:t>
      </w:r>
    </w:p>
    <w:tbl>
      <w:tblPr>
        <w:tblStyle w:val="5"/>
        <w:tblW w:w="875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608"/>
        <w:gridCol w:w="780"/>
        <w:gridCol w:w="475"/>
        <w:gridCol w:w="867"/>
        <w:gridCol w:w="458"/>
        <w:gridCol w:w="712"/>
        <w:gridCol w:w="475"/>
        <w:gridCol w:w="637"/>
        <w:gridCol w:w="451"/>
        <w:gridCol w:w="632"/>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01" w:type="dxa"/>
            <w:vMerge w:val="restart"/>
            <w:noWrap w:val="0"/>
            <w:vAlign w:val="center"/>
          </w:tcPr>
          <w:p>
            <w:pPr>
              <w:snapToGrid w:val="0"/>
              <w:spacing w:line="240" w:lineRule="atLeast"/>
              <w:ind w:right="-103"/>
              <w:jc w:val="center"/>
              <w:rPr>
                <w:rFonts w:hint="eastAsia" w:ascii="Times New Roman" w:hAnsi="Times New Roman" w:eastAsia="仿宋_GB2312"/>
                <w:sz w:val="24"/>
                <w:szCs w:val="22"/>
                <w:lang w:val="en-US" w:eastAsia="zh-CN"/>
              </w:rPr>
            </w:pPr>
            <w:r>
              <w:rPr>
                <w:rFonts w:hint="eastAsia" w:ascii="Times New Roman" w:hAnsi="Times New Roman" w:eastAsia="仿宋_GB2312"/>
                <w:sz w:val="24"/>
                <w:szCs w:val="22"/>
                <w:lang w:val="en-US" w:eastAsia="zh-CN"/>
              </w:rPr>
              <w:t>中心</w:t>
            </w:r>
          </w:p>
          <w:p>
            <w:pPr>
              <w:snapToGrid w:val="0"/>
              <w:spacing w:line="240" w:lineRule="atLeast"/>
              <w:ind w:right="-103"/>
              <w:jc w:val="center"/>
              <w:rPr>
                <w:rFonts w:ascii="Times New Roman" w:hAnsi="Times New Roman" w:eastAsia="仿宋_GB2312"/>
                <w:sz w:val="24"/>
                <w:szCs w:val="22"/>
              </w:rPr>
            </w:pPr>
            <w:r>
              <w:rPr>
                <w:rFonts w:ascii="Times New Roman" w:hAnsi="Times New Roman" w:eastAsia="仿宋_GB2312"/>
                <w:sz w:val="24"/>
                <w:szCs w:val="22"/>
              </w:rPr>
              <w:t>负责人</w:t>
            </w:r>
          </w:p>
          <w:p>
            <w:pPr>
              <w:snapToGrid w:val="0"/>
              <w:spacing w:line="240" w:lineRule="atLeast"/>
              <w:ind w:right="-103"/>
              <w:jc w:val="center"/>
              <w:rPr>
                <w:rFonts w:ascii="Times New Roman" w:hAnsi="Times New Roman" w:eastAsia="仿宋_GB2312"/>
                <w:sz w:val="24"/>
                <w:szCs w:val="22"/>
              </w:rPr>
            </w:pPr>
            <w:r>
              <w:rPr>
                <w:rFonts w:ascii="Times New Roman" w:hAnsi="Times New Roman" w:eastAsia="仿宋_GB2312"/>
                <w:sz w:val="24"/>
                <w:szCs w:val="22"/>
              </w:rPr>
              <w:t>信息</w:t>
            </w:r>
          </w:p>
        </w:tc>
        <w:tc>
          <w:tcPr>
            <w:tcW w:w="1388" w:type="dxa"/>
            <w:gridSpan w:val="2"/>
            <w:noWrap w:val="0"/>
            <w:vAlign w:val="center"/>
          </w:tcPr>
          <w:p>
            <w:pPr>
              <w:tabs>
                <w:tab w:val="left" w:pos="2219"/>
              </w:tabs>
              <w:suppressAutoHyphens/>
              <w:snapToGrid w:val="0"/>
              <w:spacing w:line="240" w:lineRule="atLeast"/>
              <w:ind w:right="-103"/>
              <w:jc w:val="center"/>
              <w:rPr>
                <w:rFonts w:ascii="Times New Roman" w:hAnsi="Times New Roman" w:eastAsia="仿宋_GB2312"/>
                <w:sz w:val="24"/>
                <w:szCs w:val="22"/>
              </w:rPr>
            </w:pPr>
            <w:r>
              <w:rPr>
                <w:rFonts w:ascii="Times New Roman" w:hAnsi="Times New Roman" w:eastAsia="仿宋_GB2312"/>
                <w:sz w:val="24"/>
                <w:szCs w:val="22"/>
              </w:rPr>
              <w:t>姓名</w:t>
            </w:r>
          </w:p>
        </w:tc>
        <w:tc>
          <w:tcPr>
            <w:tcW w:w="1342" w:type="dxa"/>
            <w:gridSpan w:val="2"/>
            <w:noWrap w:val="0"/>
            <w:vAlign w:val="center"/>
          </w:tcPr>
          <w:p>
            <w:pPr>
              <w:tabs>
                <w:tab w:val="left" w:pos="2219"/>
              </w:tabs>
              <w:suppressAutoHyphens/>
              <w:spacing w:line="480" w:lineRule="auto"/>
              <w:ind w:right="-692"/>
              <w:rPr>
                <w:rFonts w:ascii="Times New Roman" w:hAnsi="Times New Roman" w:eastAsia="仿宋_GB2312"/>
                <w:sz w:val="24"/>
                <w:szCs w:val="22"/>
              </w:rPr>
            </w:pPr>
          </w:p>
        </w:tc>
        <w:tc>
          <w:tcPr>
            <w:tcW w:w="1170" w:type="dxa"/>
            <w:gridSpan w:val="2"/>
            <w:noWrap w:val="0"/>
            <w:vAlign w:val="center"/>
          </w:tcPr>
          <w:p>
            <w:pPr>
              <w:tabs>
                <w:tab w:val="left" w:pos="2219"/>
              </w:tabs>
              <w:suppressAutoHyphens/>
              <w:snapToGrid w:val="0"/>
              <w:spacing w:line="240" w:lineRule="atLeast"/>
              <w:ind w:right="-103"/>
              <w:jc w:val="center"/>
              <w:rPr>
                <w:rFonts w:ascii="Times New Roman" w:hAnsi="Times New Roman" w:eastAsia="仿宋_GB2312"/>
                <w:sz w:val="24"/>
                <w:szCs w:val="22"/>
              </w:rPr>
            </w:pPr>
            <w:r>
              <w:rPr>
                <w:rFonts w:ascii="Times New Roman" w:hAnsi="Times New Roman" w:eastAsia="仿宋_GB2312"/>
                <w:sz w:val="24"/>
                <w:szCs w:val="22"/>
              </w:rPr>
              <w:t>性别</w:t>
            </w:r>
          </w:p>
        </w:tc>
        <w:tc>
          <w:tcPr>
            <w:tcW w:w="1112" w:type="dxa"/>
            <w:gridSpan w:val="2"/>
            <w:noWrap w:val="0"/>
            <w:vAlign w:val="center"/>
          </w:tcPr>
          <w:p>
            <w:pPr>
              <w:tabs>
                <w:tab w:val="left" w:pos="2219"/>
              </w:tabs>
              <w:suppressAutoHyphens/>
              <w:spacing w:line="480" w:lineRule="auto"/>
              <w:ind w:right="-692"/>
              <w:rPr>
                <w:rFonts w:ascii="Times New Roman" w:hAnsi="Times New Roman" w:eastAsia="仿宋_GB2312"/>
                <w:sz w:val="24"/>
                <w:szCs w:val="22"/>
              </w:rPr>
            </w:pPr>
          </w:p>
        </w:tc>
        <w:tc>
          <w:tcPr>
            <w:tcW w:w="1083" w:type="dxa"/>
            <w:gridSpan w:val="2"/>
            <w:noWrap w:val="0"/>
            <w:vAlign w:val="center"/>
          </w:tcPr>
          <w:p>
            <w:pPr>
              <w:tabs>
                <w:tab w:val="left" w:pos="2219"/>
              </w:tabs>
              <w:suppressAutoHyphens/>
              <w:snapToGrid w:val="0"/>
              <w:spacing w:line="240" w:lineRule="atLeast"/>
              <w:ind w:right="-103"/>
              <w:jc w:val="center"/>
              <w:rPr>
                <w:rFonts w:ascii="Times New Roman" w:hAnsi="Times New Roman" w:eastAsia="仿宋_GB2312"/>
                <w:sz w:val="24"/>
                <w:szCs w:val="22"/>
              </w:rPr>
            </w:pPr>
            <w:r>
              <w:rPr>
                <w:rFonts w:ascii="Times New Roman" w:hAnsi="Times New Roman" w:eastAsia="仿宋_GB2312"/>
                <w:sz w:val="24"/>
                <w:szCs w:val="22"/>
              </w:rPr>
              <w:t>年龄</w:t>
            </w:r>
          </w:p>
        </w:tc>
        <w:tc>
          <w:tcPr>
            <w:tcW w:w="1556" w:type="dxa"/>
            <w:noWrap w:val="0"/>
            <w:vAlign w:val="center"/>
          </w:tcPr>
          <w:p>
            <w:pPr>
              <w:tabs>
                <w:tab w:val="left" w:pos="2219"/>
              </w:tabs>
              <w:suppressAutoHyphens/>
              <w:spacing w:line="480" w:lineRule="auto"/>
              <w:ind w:right="-692"/>
              <w:rPr>
                <w:rFonts w:ascii="Times New Roman" w:hAnsi="Times New Roman" w:eastAsia="仿宋_GB231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01" w:type="dxa"/>
            <w:vMerge w:val="continue"/>
            <w:noWrap w:val="0"/>
            <w:vAlign w:val="center"/>
          </w:tcPr>
          <w:p>
            <w:pPr>
              <w:tabs>
                <w:tab w:val="left" w:pos="2219"/>
              </w:tabs>
              <w:suppressAutoHyphens/>
              <w:spacing w:line="480" w:lineRule="auto"/>
              <w:ind w:right="-692"/>
              <w:jc w:val="center"/>
              <w:rPr>
                <w:rFonts w:ascii="Times New Roman" w:hAnsi="Times New Roman" w:eastAsia="仿宋_GB2312"/>
                <w:sz w:val="24"/>
                <w:szCs w:val="22"/>
              </w:rPr>
            </w:pPr>
          </w:p>
        </w:tc>
        <w:tc>
          <w:tcPr>
            <w:tcW w:w="1388" w:type="dxa"/>
            <w:gridSpan w:val="2"/>
            <w:noWrap w:val="0"/>
            <w:vAlign w:val="center"/>
          </w:tcPr>
          <w:p>
            <w:pPr>
              <w:tabs>
                <w:tab w:val="left" w:pos="2219"/>
              </w:tabs>
              <w:suppressAutoHyphens/>
              <w:ind w:right="-692" w:firstLine="240" w:firstLineChars="100"/>
              <w:rPr>
                <w:rFonts w:ascii="Times New Roman" w:hAnsi="Times New Roman" w:eastAsia="仿宋_GB2312"/>
                <w:sz w:val="24"/>
                <w:szCs w:val="22"/>
              </w:rPr>
            </w:pPr>
            <w:r>
              <w:rPr>
                <w:rFonts w:ascii="Times New Roman" w:hAnsi="Times New Roman" w:eastAsia="仿宋_GB2312"/>
                <w:sz w:val="24"/>
                <w:szCs w:val="22"/>
              </w:rPr>
              <w:t>专业技</w:t>
            </w:r>
          </w:p>
          <w:p>
            <w:pPr>
              <w:tabs>
                <w:tab w:val="left" w:pos="2219"/>
              </w:tabs>
              <w:suppressAutoHyphens/>
              <w:ind w:right="-692" w:firstLine="240" w:firstLineChars="100"/>
              <w:rPr>
                <w:rFonts w:ascii="Times New Roman" w:hAnsi="Times New Roman" w:eastAsia="仿宋_GB2312"/>
                <w:sz w:val="24"/>
                <w:szCs w:val="22"/>
              </w:rPr>
            </w:pPr>
            <w:r>
              <w:rPr>
                <w:rFonts w:ascii="Times New Roman" w:hAnsi="Times New Roman" w:eastAsia="仿宋_GB2312"/>
                <w:sz w:val="24"/>
                <w:szCs w:val="22"/>
              </w:rPr>
              <w:t>术职称</w:t>
            </w:r>
          </w:p>
        </w:tc>
        <w:tc>
          <w:tcPr>
            <w:tcW w:w="1342" w:type="dxa"/>
            <w:gridSpan w:val="2"/>
            <w:noWrap w:val="0"/>
            <w:vAlign w:val="center"/>
          </w:tcPr>
          <w:p>
            <w:pPr>
              <w:tabs>
                <w:tab w:val="left" w:pos="2219"/>
              </w:tabs>
              <w:suppressAutoHyphens/>
              <w:spacing w:line="480" w:lineRule="auto"/>
              <w:ind w:right="-692"/>
              <w:rPr>
                <w:rFonts w:ascii="Times New Roman" w:hAnsi="Times New Roman" w:eastAsia="仿宋_GB2312"/>
                <w:sz w:val="24"/>
                <w:szCs w:val="22"/>
              </w:rPr>
            </w:pPr>
          </w:p>
        </w:tc>
        <w:tc>
          <w:tcPr>
            <w:tcW w:w="1170" w:type="dxa"/>
            <w:gridSpan w:val="2"/>
            <w:noWrap w:val="0"/>
            <w:vAlign w:val="center"/>
          </w:tcPr>
          <w:p>
            <w:pPr>
              <w:tabs>
                <w:tab w:val="left" w:pos="2219"/>
              </w:tabs>
              <w:suppressAutoHyphens/>
              <w:snapToGrid w:val="0"/>
              <w:spacing w:line="240" w:lineRule="atLeast"/>
              <w:ind w:right="-103"/>
              <w:jc w:val="center"/>
              <w:rPr>
                <w:rFonts w:ascii="Times New Roman" w:hAnsi="Times New Roman" w:eastAsia="仿宋_GB2312"/>
                <w:sz w:val="24"/>
                <w:szCs w:val="22"/>
              </w:rPr>
            </w:pPr>
            <w:r>
              <w:rPr>
                <w:rFonts w:ascii="Times New Roman" w:hAnsi="Times New Roman" w:eastAsia="仿宋_GB2312"/>
                <w:sz w:val="24"/>
                <w:szCs w:val="22"/>
              </w:rPr>
              <w:t>行政职务</w:t>
            </w:r>
          </w:p>
        </w:tc>
        <w:tc>
          <w:tcPr>
            <w:tcW w:w="1112" w:type="dxa"/>
            <w:gridSpan w:val="2"/>
            <w:noWrap w:val="0"/>
            <w:vAlign w:val="center"/>
          </w:tcPr>
          <w:p>
            <w:pPr>
              <w:tabs>
                <w:tab w:val="left" w:pos="2219"/>
              </w:tabs>
              <w:suppressAutoHyphens/>
              <w:spacing w:line="480" w:lineRule="auto"/>
              <w:ind w:right="-692"/>
              <w:rPr>
                <w:rFonts w:ascii="Times New Roman" w:hAnsi="Times New Roman" w:eastAsia="仿宋_GB2312"/>
                <w:sz w:val="24"/>
                <w:szCs w:val="22"/>
              </w:rPr>
            </w:pPr>
          </w:p>
        </w:tc>
        <w:tc>
          <w:tcPr>
            <w:tcW w:w="1083" w:type="dxa"/>
            <w:gridSpan w:val="2"/>
            <w:noWrap w:val="0"/>
            <w:vAlign w:val="center"/>
          </w:tcPr>
          <w:p>
            <w:pPr>
              <w:tabs>
                <w:tab w:val="left" w:pos="2219"/>
              </w:tabs>
              <w:suppressAutoHyphens/>
              <w:snapToGrid w:val="0"/>
              <w:spacing w:line="240" w:lineRule="atLeast"/>
              <w:ind w:right="-103"/>
              <w:jc w:val="center"/>
              <w:rPr>
                <w:rFonts w:ascii="Times New Roman" w:hAnsi="Times New Roman" w:eastAsia="仿宋_GB2312"/>
                <w:sz w:val="24"/>
                <w:szCs w:val="22"/>
              </w:rPr>
            </w:pPr>
            <w:r>
              <w:rPr>
                <w:rFonts w:ascii="Times New Roman" w:hAnsi="Times New Roman" w:eastAsia="仿宋_GB2312"/>
                <w:sz w:val="24"/>
                <w:szCs w:val="22"/>
              </w:rPr>
              <w:t>电话</w:t>
            </w:r>
          </w:p>
        </w:tc>
        <w:tc>
          <w:tcPr>
            <w:tcW w:w="1556" w:type="dxa"/>
            <w:noWrap w:val="0"/>
            <w:vAlign w:val="center"/>
          </w:tcPr>
          <w:p>
            <w:pPr>
              <w:tabs>
                <w:tab w:val="left" w:pos="2219"/>
              </w:tabs>
              <w:suppressAutoHyphens/>
              <w:spacing w:line="480" w:lineRule="auto"/>
              <w:ind w:right="-692"/>
              <w:rPr>
                <w:rFonts w:ascii="Times New Roman" w:hAnsi="Times New Roman" w:eastAsia="仿宋_GB231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01" w:type="dxa"/>
            <w:vMerge w:val="continue"/>
            <w:noWrap w:val="0"/>
            <w:vAlign w:val="center"/>
          </w:tcPr>
          <w:p>
            <w:pPr>
              <w:tabs>
                <w:tab w:val="left" w:pos="2219"/>
              </w:tabs>
              <w:suppressAutoHyphens/>
              <w:spacing w:line="480" w:lineRule="auto"/>
              <w:ind w:right="-692"/>
              <w:jc w:val="center"/>
              <w:rPr>
                <w:rFonts w:ascii="Times New Roman" w:hAnsi="Times New Roman" w:eastAsia="仿宋_GB2312"/>
                <w:sz w:val="24"/>
                <w:szCs w:val="22"/>
              </w:rPr>
            </w:pPr>
          </w:p>
        </w:tc>
        <w:tc>
          <w:tcPr>
            <w:tcW w:w="1388" w:type="dxa"/>
            <w:gridSpan w:val="2"/>
            <w:noWrap w:val="0"/>
            <w:vAlign w:val="center"/>
          </w:tcPr>
          <w:p>
            <w:pPr>
              <w:tabs>
                <w:tab w:val="left" w:pos="2219"/>
              </w:tabs>
              <w:suppressAutoHyphens/>
              <w:snapToGrid w:val="0"/>
              <w:spacing w:line="240" w:lineRule="atLeast"/>
              <w:ind w:right="-103"/>
              <w:jc w:val="center"/>
              <w:rPr>
                <w:rFonts w:ascii="Times New Roman" w:hAnsi="Times New Roman" w:eastAsia="仿宋_GB2312"/>
                <w:sz w:val="24"/>
                <w:szCs w:val="22"/>
              </w:rPr>
            </w:pPr>
            <w:r>
              <w:rPr>
                <w:rFonts w:ascii="Times New Roman" w:hAnsi="Times New Roman" w:eastAsia="仿宋_GB2312"/>
                <w:sz w:val="24"/>
                <w:szCs w:val="22"/>
              </w:rPr>
              <w:t>本科教龄</w:t>
            </w:r>
          </w:p>
        </w:tc>
        <w:tc>
          <w:tcPr>
            <w:tcW w:w="2512" w:type="dxa"/>
            <w:gridSpan w:val="4"/>
            <w:noWrap w:val="0"/>
            <w:vAlign w:val="center"/>
          </w:tcPr>
          <w:p>
            <w:pPr>
              <w:tabs>
                <w:tab w:val="left" w:pos="2219"/>
              </w:tabs>
              <w:suppressAutoHyphens/>
              <w:spacing w:line="480" w:lineRule="auto"/>
              <w:ind w:right="-692"/>
              <w:rPr>
                <w:rFonts w:ascii="Times New Roman" w:hAnsi="Times New Roman" w:eastAsia="仿宋_GB2312"/>
                <w:sz w:val="24"/>
                <w:szCs w:val="22"/>
              </w:rPr>
            </w:pPr>
          </w:p>
        </w:tc>
        <w:tc>
          <w:tcPr>
            <w:tcW w:w="1112" w:type="dxa"/>
            <w:gridSpan w:val="2"/>
            <w:noWrap w:val="0"/>
            <w:vAlign w:val="center"/>
          </w:tcPr>
          <w:p>
            <w:pPr>
              <w:tabs>
                <w:tab w:val="left" w:pos="2219"/>
              </w:tabs>
              <w:suppressAutoHyphens/>
              <w:snapToGrid w:val="0"/>
              <w:spacing w:line="240" w:lineRule="atLeast"/>
              <w:ind w:right="-103"/>
              <w:jc w:val="center"/>
              <w:rPr>
                <w:rFonts w:hint="default" w:ascii="Times New Roman" w:hAnsi="Times New Roman" w:eastAsia="仿宋_GB2312"/>
                <w:sz w:val="24"/>
                <w:szCs w:val="22"/>
                <w:lang w:val="en-US" w:eastAsia="zh-CN"/>
              </w:rPr>
            </w:pPr>
            <w:r>
              <w:rPr>
                <w:rFonts w:hint="eastAsia" w:ascii="Times New Roman" w:hAnsi="Times New Roman" w:eastAsia="仿宋_GB2312"/>
                <w:sz w:val="24"/>
                <w:szCs w:val="22"/>
                <w:lang w:val="en-US" w:eastAsia="zh-CN"/>
              </w:rPr>
              <w:t>所在单位</w:t>
            </w:r>
          </w:p>
        </w:tc>
        <w:tc>
          <w:tcPr>
            <w:tcW w:w="2639" w:type="dxa"/>
            <w:gridSpan w:val="3"/>
            <w:noWrap w:val="0"/>
            <w:vAlign w:val="center"/>
          </w:tcPr>
          <w:p>
            <w:pPr>
              <w:tabs>
                <w:tab w:val="left" w:pos="2219"/>
              </w:tabs>
              <w:suppressAutoHyphens/>
              <w:spacing w:line="480" w:lineRule="auto"/>
              <w:ind w:right="-692"/>
              <w:rPr>
                <w:rFonts w:ascii="Times New Roman" w:hAnsi="Times New Roman" w:eastAsia="仿宋_GB231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1" w:hRule="atLeast"/>
        </w:trPr>
        <w:tc>
          <w:tcPr>
            <w:tcW w:w="1101" w:type="dxa"/>
            <w:vMerge w:val="continue"/>
            <w:noWrap w:val="0"/>
            <w:vAlign w:val="center"/>
          </w:tcPr>
          <w:p>
            <w:pPr>
              <w:snapToGrid w:val="0"/>
              <w:spacing w:line="240" w:lineRule="atLeast"/>
              <w:ind w:right="-103"/>
              <w:jc w:val="center"/>
              <w:rPr>
                <w:rFonts w:ascii="Times New Roman" w:hAnsi="Times New Roman" w:eastAsia="黑体"/>
                <w:sz w:val="24"/>
                <w:szCs w:val="22"/>
              </w:rPr>
            </w:pPr>
          </w:p>
        </w:tc>
        <w:tc>
          <w:tcPr>
            <w:tcW w:w="7651" w:type="dxa"/>
            <w:gridSpan w:val="11"/>
            <w:noWrap w:val="0"/>
            <w:vAlign w:val="top"/>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eastAsia" w:ascii="仿宋_GB2312" w:hAnsi="仿宋_GB2312" w:eastAsia="仿宋_GB2312" w:cs="仿宋_GB2312"/>
                <w:i w:val="0"/>
                <w:iCs w:val="0"/>
                <w:caps w:val="0"/>
                <w:color w:val="333333"/>
                <w:spacing w:val="0"/>
                <w:sz w:val="28"/>
                <w:szCs w:val="28"/>
              </w:rPr>
            </w:pPr>
            <w:r>
              <w:rPr>
                <w:rFonts w:ascii="仿宋_GB2312" w:hAnsi="宋体" w:eastAsia="仿宋_GB2312" w:cs="仿宋_GB2312"/>
                <w:i w:val="0"/>
                <w:iCs w:val="0"/>
                <w:caps w:val="0"/>
                <w:color w:val="333333"/>
                <w:spacing w:val="0"/>
                <w:sz w:val="18"/>
                <w:szCs w:val="18"/>
              </w:rPr>
              <w:t>课程思政建设教学实践情况（描述本人主要开展的课程思政教学实践情况。</w:t>
            </w:r>
            <w:r>
              <w:rPr>
                <w:rFonts w:hint="eastAsia" w:ascii="仿宋_GB2312" w:hAnsi="宋体" w:eastAsia="仿宋_GB2312" w:cs="仿宋_GB2312"/>
                <w:i w:val="0"/>
                <w:iCs w:val="0"/>
                <w:caps w:val="0"/>
                <w:color w:val="333333"/>
                <w:spacing w:val="0"/>
                <w:sz w:val="18"/>
                <w:szCs w:val="18"/>
              </w:rPr>
              <w:t>500字以内）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eastAsia" w:ascii="仿宋_GB2312" w:hAnsi="仿宋_GB2312" w:eastAsia="仿宋_GB2312" w:cs="仿宋_GB2312"/>
                <w:i w:val="0"/>
                <w:iCs w:val="0"/>
                <w:caps w:val="0"/>
                <w:color w:val="333333"/>
                <w:spacing w:val="0"/>
                <w:sz w:val="28"/>
                <w:szCs w:val="28"/>
              </w:rPr>
            </w:pPr>
          </w:p>
          <w:p>
            <w:pPr>
              <w:spacing w:line="240" w:lineRule="auto"/>
              <w:jc w:val="left"/>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1" w:hRule="atLeast"/>
        </w:trPr>
        <w:tc>
          <w:tcPr>
            <w:tcW w:w="1101" w:type="dxa"/>
            <w:vMerge w:val="continue"/>
            <w:noWrap w:val="0"/>
            <w:vAlign w:val="center"/>
          </w:tcPr>
          <w:p>
            <w:pPr>
              <w:tabs>
                <w:tab w:val="left" w:pos="2219"/>
              </w:tabs>
              <w:suppressAutoHyphens/>
              <w:spacing w:line="480" w:lineRule="auto"/>
              <w:ind w:right="-692"/>
              <w:jc w:val="center"/>
              <w:rPr>
                <w:rFonts w:ascii="Times New Roman" w:hAnsi="Times New Roman" w:eastAsia="黑体"/>
                <w:sz w:val="24"/>
                <w:szCs w:val="22"/>
              </w:rPr>
            </w:pPr>
          </w:p>
        </w:tc>
        <w:tc>
          <w:tcPr>
            <w:tcW w:w="7651" w:type="dxa"/>
            <w:gridSpan w:val="11"/>
            <w:noWrap w:val="0"/>
            <w:vAlign w:val="top"/>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eastAsia" w:ascii="仿宋_GB2312" w:hAnsi="仿宋_GB2312" w:eastAsia="仿宋_GB2312" w:cs="仿宋_GB2312"/>
                <w:i w:val="0"/>
                <w:iCs w:val="0"/>
                <w:caps w:val="0"/>
                <w:color w:val="333333"/>
                <w:spacing w:val="0"/>
                <w:sz w:val="28"/>
                <w:szCs w:val="28"/>
              </w:rPr>
            </w:pPr>
            <w:r>
              <w:rPr>
                <w:rFonts w:ascii="仿宋_GB2312" w:hAnsi="宋体" w:eastAsia="仿宋_GB2312" w:cs="仿宋_GB2312"/>
                <w:i w:val="0"/>
                <w:iCs w:val="0"/>
                <w:caps w:val="0"/>
                <w:color w:val="333333"/>
                <w:spacing w:val="0"/>
                <w:sz w:val="18"/>
                <w:szCs w:val="18"/>
              </w:rPr>
              <w:t>课程思政建设研究情况（描述本人主要开展的课程思政教学研究和理论研究情况。</w:t>
            </w:r>
            <w:r>
              <w:rPr>
                <w:rFonts w:hint="eastAsia" w:ascii="仿宋_GB2312" w:hAnsi="宋体" w:eastAsia="仿宋_GB2312" w:cs="仿宋_GB2312"/>
                <w:i w:val="0"/>
                <w:iCs w:val="0"/>
                <w:caps w:val="0"/>
                <w:color w:val="333333"/>
                <w:spacing w:val="0"/>
                <w:sz w:val="18"/>
                <w:szCs w:val="18"/>
              </w:rPr>
              <w:t>500字以内）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eastAsia" w:ascii="仿宋_GB2312" w:hAnsi="仿宋_GB2312" w:eastAsia="仿宋_GB2312" w:cs="仿宋_GB2312"/>
                <w:i w:val="0"/>
                <w:iCs w:val="0"/>
                <w:caps w:val="0"/>
                <w:color w:val="333333"/>
                <w:spacing w:val="0"/>
                <w:sz w:val="28"/>
                <w:szCs w:val="28"/>
              </w:rPr>
            </w:pPr>
          </w:p>
          <w:p>
            <w:pPr>
              <w:spacing w:line="240" w:lineRule="auto"/>
              <w:jc w:val="left"/>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1" w:hRule="atLeast"/>
        </w:trPr>
        <w:tc>
          <w:tcPr>
            <w:tcW w:w="1101" w:type="dxa"/>
            <w:vMerge w:val="continue"/>
            <w:noWrap w:val="0"/>
            <w:vAlign w:val="center"/>
          </w:tcPr>
          <w:p>
            <w:pPr>
              <w:tabs>
                <w:tab w:val="left" w:pos="2219"/>
              </w:tabs>
              <w:suppressAutoHyphens/>
              <w:spacing w:line="480" w:lineRule="auto"/>
              <w:ind w:right="-692"/>
              <w:jc w:val="center"/>
              <w:rPr>
                <w:rFonts w:ascii="Times New Roman" w:hAnsi="Times New Roman" w:eastAsia="黑体"/>
                <w:sz w:val="24"/>
                <w:szCs w:val="22"/>
              </w:rPr>
            </w:pPr>
          </w:p>
        </w:tc>
        <w:tc>
          <w:tcPr>
            <w:tcW w:w="7651" w:type="dxa"/>
            <w:gridSpan w:val="11"/>
            <w:noWrap w:val="0"/>
            <w:vAlign w:val="top"/>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eastAsia" w:ascii="仿宋_GB2312" w:hAnsi="仿宋_GB2312" w:eastAsia="仿宋_GB2312" w:cs="仿宋_GB2312"/>
                <w:i w:val="0"/>
                <w:iCs w:val="0"/>
                <w:caps w:val="0"/>
                <w:color w:val="333333"/>
                <w:spacing w:val="0"/>
                <w:sz w:val="28"/>
                <w:szCs w:val="28"/>
              </w:rPr>
            </w:pPr>
            <w:r>
              <w:rPr>
                <w:rFonts w:ascii="仿宋_GB2312" w:hAnsi="宋体" w:eastAsia="仿宋_GB2312" w:cs="仿宋_GB2312"/>
                <w:i w:val="0"/>
                <w:iCs w:val="0"/>
                <w:caps w:val="0"/>
                <w:color w:val="333333"/>
                <w:spacing w:val="0"/>
                <w:sz w:val="18"/>
                <w:szCs w:val="18"/>
              </w:rPr>
              <w:t>获得的课程思政相关奖励情况（描述本人获得的</w:t>
            </w:r>
            <w:r>
              <w:rPr>
                <w:rFonts w:hint="eastAsia" w:ascii="仿宋_GB2312" w:hAnsi="宋体" w:eastAsia="仿宋_GB2312" w:cs="仿宋_GB2312"/>
                <w:i w:val="0"/>
                <w:iCs w:val="0"/>
                <w:caps w:val="0"/>
                <w:color w:val="333333"/>
                <w:spacing w:val="0"/>
                <w:sz w:val="18"/>
                <w:szCs w:val="18"/>
                <w:lang w:val="en-US" w:eastAsia="zh-CN"/>
              </w:rPr>
              <w:t>校</w:t>
            </w:r>
            <w:r>
              <w:rPr>
                <w:rFonts w:ascii="仿宋_GB2312" w:hAnsi="宋体" w:eastAsia="仿宋_GB2312" w:cs="仿宋_GB2312"/>
                <w:i w:val="0"/>
                <w:iCs w:val="0"/>
                <w:caps w:val="0"/>
                <w:color w:val="333333"/>
                <w:spacing w:val="0"/>
                <w:sz w:val="18"/>
                <w:szCs w:val="18"/>
              </w:rPr>
              <w:t>级以上课程思政相关奖励情况。</w:t>
            </w:r>
            <w:r>
              <w:rPr>
                <w:rFonts w:hint="eastAsia" w:ascii="仿宋_GB2312" w:hAnsi="宋体" w:eastAsia="仿宋_GB2312" w:cs="仿宋_GB2312"/>
                <w:i w:val="0"/>
                <w:iCs w:val="0"/>
                <w:caps w:val="0"/>
                <w:color w:val="333333"/>
                <w:spacing w:val="0"/>
                <w:sz w:val="18"/>
                <w:szCs w:val="18"/>
              </w:rPr>
              <w:t>500字以内）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eastAsia" w:ascii="仿宋_GB2312" w:hAnsi="仿宋_GB2312" w:eastAsia="仿宋_GB2312" w:cs="仿宋_GB2312"/>
                <w:i w:val="0"/>
                <w:iCs w:val="0"/>
                <w:caps w:val="0"/>
                <w:color w:val="333333"/>
                <w:spacing w:val="0"/>
                <w:sz w:val="28"/>
                <w:szCs w:val="28"/>
              </w:rPr>
            </w:pPr>
          </w:p>
          <w:p>
            <w:pPr>
              <w:spacing w:line="240" w:lineRule="auto"/>
              <w:jc w:val="left"/>
              <w:rPr>
                <w:rFonts w:ascii="Times New Roman" w:hAnsi="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101" w:type="dxa"/>
            <w:vMerge w:val="restart"/>
            <w:noWrap w:val="0"/>
            <w:vAlign w:val="center"/>
          </w:tcPr>
          <w:p>
            <w:pPr>
              <w:numPr>
                <w:ilvl w:val="0"/>
                <w:numId w:val="0"/>
              </w:numPr>
              <w:snapToGrid w:val="0"/>
              <w:spacing w:line="240" w:lineRule="atLeast"/>
              <w:ind w:right="-103" w:right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团队</w:t>
            </w:r>
          </w:p>
          <w:p>
            <w:pPr>
              <w:numPr>
                <w:ilvl w:val="0"/>
                <w:numId w:val="0"/>
              </w:numPr>
              <w:snapToGrid w:val="0"/>
              <w:spacing w:line="240" w:lineRule="atLeast"/>
              <w:ind w:right="-103" w:rightChars="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主要</w:t>
            </w:r>
          </w:p>
          <w:p>
            <w:pPr>
              <w:snapToGrid w:val="0"/>
              <w:spacing w:line="240" w:lineRule="atLeast"/>
              <w:ind w:right="-103"/>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成员</w:t>
            </w:r>
          </w:p>
        </w:tc>
        <w:tc>
          <w:tcPr>
            <w:tcW w:w="608" w:type="dxa"/>
            <w:noWrap w:val="0"/>
            <w:vAlign w:val="center"/>
          </w:tcPr>
          <w:p>
            <w:pPr>
              <w:snapToGrid w:val="0"/>
              <w:spacing w:line="240" w:lineRule="atLeast"/>
              <w:ind w:right="-103"/>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序号</w:t>
            </w:r>
          </w:p>
        </w:tc>
        <w:tc>
          <w:tcPr>
            <w:tcW w:w="1255" w:type="dxa"/>
            <w:gridSpan w:val="2"/>
            <w:noWrap w:val="0"/>
            <w:vAlign w:val="center"/>
          </w:tcPr>
          <w:p>
            <w:pPr>
              <w:snapToGrid w:val="0"/>
              <w:spacing w:line="240" w:lineRule="atLeast"/>
              <w:ind w:right="-103"/>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成员姓名</w:t>
            </w:r>
          </w:p>
        </w:tc>
        <w:tc>
          <w:tcPr>
            <w:tcW w:w="1325" w:type="dxa"/>
            <w:gridSpan w:val="2"/>
            <w:noWrap w:val="0"/>
            <w:vAlign w:val="center"/>
          </w:tcPr>
          <w:p>
            <w:pPr>
              <w:snapToGrid w:val="0"/>
              <w:spacing w:line="240" w:lineRule="atLeast"/>
              <w:ind w:right="-103"/>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所在单位</w:t>
            </w:r>
          </w:p>
        </w:tc>
        <w:tc>
          <w:tcPr>
            <w:tcW w:w="1187" w:type="dxa"/>
            <w:gridSpan w:val="2"/>
            <w:noWrap w:val="0"/>
            <w:vAlign w:val="center"/>
          </w:tcPr>
          <w:p>
            <w:pPr>
              <w:snapToGrid w:val="0"/>
              <w:spacing w:line="240" w:lineRule="atLeast"/>
              <w:ind w:right="-103"/>
              <w:jc w:val="cente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职务/职称</w:t>
            </w:r>
          </w:p>
        </w:tc>
        <w:tc>
          <w:tcPr>
            <w:tcW w:w="1088" w:type="dxa"/>
            <w:gridSpan w:val="2"/>
            <w:noWrap w:val="0"/>
            <w:vAlign w:val="center"/>
          </w:tcPr>
          <w:p>
            <w:pPr>
              <w:snapToGrid w:val="0"/>
              <w:spacing w:line="240" w:lineRule="atLeast"/>
              <w:ind w:right="-103"/>
              <w:jc w:val="cente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年龄</w:t>
            </w:r>
          </w:p>
        </w:tc>
        <w:tc>
          <w:tcPr>
            <w:tcW w:w="2188" w:type="dxa"/>
            <w:gridSpan w:val="2"/>
            <w:noWrap w:val="0"/>
            <w:vAlign w:val="center"/>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Times New Roman" w:hAnsi="Times New Roman" w:eastAsia="仿宋_GB2312" w:cs="Times New Roman"/>
                <w:i w:val="0"/>
                <w:iCs w:val="0"/>
                <w:caps w:val="0"/>
                <w:color w:val="333333"/>
                <w:spacing w:val="0"/>
                <w:sz w:val="24"/>
                <w:szCs w:val="24"/>
              </w:rPr>
            </w:pPr>
            <w:r>
              <w:rPr>
                <w:rFonts w:hint="default" w:ascii="Times New Roman" w:hAnsi="Times New Roman" w:eastAsia="仿宋_GB2312" w:cs="Times New Roman"/>
                <w:i w:val="0"/>
                <w:iCs w:val="0"/>
                <w:caps w:val="0"/>
                <w:color w:val="333333"/>
                <w:spacing w:val="0"/>
                <w:sz w:val="24"/>
                <w:szCs w:val="24"/>
              </w:rPr>
              <w:t>课程思政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Times New Roman" w:hAnsi="Times New Roman" w:eastAsia="仿宋_GB2312" w:cs="Times New Roman"/>
                <w:sz w:val="24"/>
                <w:szCs w:val="24"/>
              </w:rPr>
            </w:pPr>
            <w:r>
              <w:rPr>
                <w:rFonts w:hint="default" w:ascii="Times New Roman" w:hAnsi="Times New Roman" w:eastAsia="仿宋_GB2312" w:cs="Times New Roman"/>
                <w:i w:val="0"/>
                <w:iCs w:val="0"/>
                <w:caps w:val="0"/>
                <w:color w:val="333333"/>
                <w:spacing w:val="0"/>
                <w:sz w:val="24"/>
                <w:szCs w:val="24"/>
              </w:rPr>
              <w:t>教学研究情况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101" w:type="dxa"/>
            <w:vMerge w:val="continue"/>
            <w:noWrap w:val="0"/>
            <w:vAlign w:val="center"/>
          </w:tcPr>
          <w:p>
            <w:pPr>
              <w:jc w:val="center"/>
              <w:rPr>
                <w:rFonts w:hint="default" w:ascii="Times New Roman" w:hAnsi="Times New Roman" w:eastAsia="仿宋_GB2312" w:cs="Times New Roman"/>
                <w:sz w:val="24"/>
                <w:szCs w:val="24"/>
              </w:rPr>
            </w:pPr>
          </w:p>
        </w:tc>
        <w:tc>
          <w:tcPr>
            <w:tcW w:w="608" w:type="dxa"/>
            <w:noWrap w:val="0"/>
            <w:vAlign w:val="center"/>
          </w:tcPr>
          <w:p>
            <w:pPr>
              <w:snapToGrid w:val="0"/>
              <w:spacing w:line="240" w:lineRule="atLeast"/>
              <w:ind w:right="-103"/>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1255" w:type="dxa"/>
            <w:gridSpan w:val="2"/>
            <w:noWrap w:val="0"/>
            <w:vAlign w:val="center"/>
          </w:tcPr>
          <w:p>
            <w:pPr>
              <w:rPr>
                <w:rFonts w:hint="default" w:ascii="Times New Roman" w:hAnsi="Times New Roman" w:eastAsia="仿宋_GB2312" w:cs="Times New Roman"/>
                <w:kern w:val="0"/>
                <w:sz w:val="24"/>
                <w:szCs w:val="24"/>
              </w:rPr>
            </w:pPr>
          </w:p>
        </w:tc>
        <w:tc>
          <w:tcPr>
            <w:tcW w:w="1325" w:type="dxa"/>
            <w:gridSpan w:val="2"/>
            <w:noWrap w:val="0"/>
            <w:vAlign w:val="center"/>
          </w:tcPr>
          <w:p>
            <w:pPr>
              <w:rPr>
                <w:rFonts w:hint="default" w:ascii="Times New Roman" w:hAnsi="Times New Roman" w:eastAsia="仿宋_GB2312" w:cs="Times New Roman"/>
                <w:kern w:val="0"/>
                <w:sz w:val="24"/>
                <w:szCs w:val="24"/>
              </w:rPr>
            </w:pPr>
          </w:p>
        </w:tc>
        <w:tc>
          <w:tcPr>
            <w:tcW w:w="1187" w:type="dxa"/>
            <w:gridSpan w:val="2"/>
            <w:noWrap w:val="0"/>
            <w:vAlign w:val="center"/>
          </w:tcPr>
          <w:p>
            <w:pPr>
              <w:rPr>
                <w:rFonts w:hint="default" w:ascii="Times New Roman" w:hAnsi="Times New Roman" w:eastAsia="仿宋_GB2312" w:cs="Times New Roman"/>
                <w:kern w:val="0"/>
                <w:sz w:val="24"/>
                <w:szCs w:val="24"/>
              </w:rPr>
            </w:pPr>
          </w:p>
        </w:tc>
        <w:tc>
          <w:tcPr>
            <w:tcW w:w="1088" w:type="dxa"/>
            <w:gridSpan w:val="2"/>
            <w:noWrap w:val="0"/>
            <w:vAlign w:val="center"/>
          </w:tcPr>
          <w:p>
            <w:pPr>
              <w:rPr>
                <w:rFonts w:hint="default" w:ascii="Times New Roman" w:hAnsi="Times New Roman" w:eastAsia="仿宋_GB2312" w:cs="Times New Roman"/>
                <w:kern w:val="0"/>
                <w:sz w:val="24"/>
                <w:szCs w:val="24"/>
              </w:rPr>
            </w:pPr>
          </w:p>
        </w:tc>
        <w:tc>
          <w:tcPr>
            <w:tcW w:w="2188" w:type="dxa"/>
            <w:gridSpan w:val="2"/>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101" w:type="dxa"/>
            <w:vMerge w:val="continue"/>
            <w:noWrap w:val="0"/>
            <w:vAlign w:val="center"/>
          </w:tcPr>
          <w:p>
            <w:pPr>
              <w:jc w:val="center"/>
              <w:rPr>
                <w:rFonts w:hint="default" w:ascii="Times New Roman" w:hAnsi="Times New Roman" w:eastAsia="仿宋_GB2312" w:cs="Times New Roman"/>
                <w:sz w:val="24"/>
                <w:szCs w:val="24"/>
              </w:rPr>
            </w:pPr>
          </w:p>
        </w:tc>
        <w:tc>
          <w:tcPr>
            <w:tcW w:w="608" w:type="dxa"/>
            <w:noWrap w:val="0"/>
            <w:vAlign w:val="center"/>
          </w:tcPr>
          <w:p>
            <w:pPr>
              <w:snapToGrid w:val="0"/>
              <w:spacing w:line="240" w:lineRule="atLeast"/>
              <w:ind w:right="-103"/>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w:t>
            </w:r>
          </w:p>
        </w:tc>
        <w:tc>
          <w:tcPr>
            <w:tcW w:w="1255" w:type="dxa"/>
            <w:gridSpan w:val="2"/>
            <w:noWrap w:val="0"/>
            <w:vAlign w:val="center"/>
          </w:tcPr>
          <w:p>
            <w:pPr>
              <w:rPr>
                <w:rFonts w:hint="default" w:ascii="Times New Roman" w:hAnsi="Times New Roman" w:eastAsia="仿宋_GB2312" w:cs="Times New Roman"/>
                <w:kern w:val="0"/>
                <w:sz w:val="24"/>
                <w:szCs w:val="24"/>
              </w:rPr>
            </w:pPr>
          </w:p>
        </w:tc>
        <w:tc>
          <w:tcPr>
            <w:tcW w:w="1325" w:type="dxa"/>
            <w:gridSpan w:val="2"/>
            <w:noWrap w:val="0"/>
            <w:vAlign w:val="center"/>
          </w:tcPr>
          <w:p>
            <w:pPr>
              <w:rPr>
                <w:rFonts w:hint="default" w:ascii="Times New Roman" w:hAnsi="Times New Roman" w:eastAsia="仿宋_GB2312" w:cs="Times New Roman"/>
                <w:kern w:val="0"/>
                <w:sz w:val="24"/>
                <w:szCs w:val="24"/>
              </w:rPr>
            </w:pPr>
          </w:p>
        </w:tc>
        <w:tc>
          <w:tcPr>
            <w:tcW w:w="1187" w:type="dxa"/>
            <w:gridSpan w:val="2"/>
            <w:noWrap w:val="0"/>
            <w:vAlign w:val="center"/>
          </w:tcPr>
          <w:p>
            <w:pPr>
              <w:rPr>
                <w:rFonts w:hint="default" w:ascii="Times New Roman" w:hAnsi="Times New Roman" w:eastAsia="仿宋_GB2312" w:cs="Times New Roman"/>
                <w:kern w:val="0"/>
                <w:sz w:val="24"/>
                <w:szCs w:val="24"/>
              </w:rPr>
            </w:pPr>
          </w:p>
        </w:tc>
        <w:tc>
          <w:tcPr>
            <w:tcW w:w="1088" w:type="dxa"/>
            <w:gridSpan w:val="2"/>
            <w:noWrap w:val="0"/>
            <w:vAlign w:val="center"/>
          </w:tcPr>
          <w:p>
            <w:pPr>
              <w:rPr>
                <w:rFonts w:hint="default" w:ascii="Times New Roman" w:hAnsi="Times New Roman" w:eastAsia="仿宋_GB2312" w:cs="Times New Roman"/>
                <w:kern w:val="0"/>
                <w:sz w:val="24"/>
                <w:szCs w:val="24"/>
              </w:rPr>
            </w:pPr>
          </w:p>
        </w:tc>
        <w:tc>
          <w:tcPr>
            <w:tcW w:w="2188" w:type="dxa"/>
            <w:gridSpan w:val="2"/>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101" w:type="dxa"/>
            <w:vMerge w:val="continue"/>
            <w:noWrap w:val="0"/>
            <w:vAlign w:val="center"/>
          </w:tcPr>
          <w:p>
            <w:pPr>
              <w:jc w:val="center"/>
              <w:rPr>
                <w:rFonts w:hint="default" w:ascii="Times New Roman" w:hAnsi="Times New Roman" w:eastAsia="仿宋_GB2312" w:cs="Times New Roman"/>
                <w:sz w:val="24"/>
                <w:szCs w:val="24"/>
              </w:rPr>
            </w:pPr>
          </w:p>
        </w:tc>
        <w:tc>
          <w:tcPr>
            <w:tcW w:w="608" w:type="dxa"/>
            <w:noWrap w:val="0"/>
            <w:vAlign w:val="center"/>
          </w:tcPr>
          <w:p>
            <w:pPr>
              <w:snapToGrid w:val="0"/>
              <w:spacing w:line="240" w:lineRule="atLeast"/>
              <w:ind w:right="-103"/>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3</w:t>
            </w:r>
          </w:p>
        </w:tc>
        <w:tc>
          <w:tcPr>
            <w:tcW w:w="1255" w:type="dxa"/>
            <w:gridSpan w:val="2"/>
            <w:noWrap w:val="0"/>
            <w:vAlign w:val="center"/>
          </w:tcPr>
          <w:p>
            <w:pPr>
              <w:rPr>
                <w:rFonts w:hint="default" w:ascii="Times New Roman" w:hAnsi="Times New Roman" w:eastAsia="仿宋_GB2312" w:cs="Times New Roman"/>
                <w:kern w:val="0"/>
                <w:sz w:val="24"/>
                <w:szCs w:val="24"/>
              </w:rPr>
            </w:pPr>
          </w:p>
        </w:tc>
        <w:tc>
          <w:tcPr>
            <w:tcW w:w="1325" w:type="dxa"/>
            <w:gridSpan w:val="2"/>
            <w:noWrap w:val="0"/>
            <w:vAlign w:val="center"/>
          </w:tcPr>
          <w:p>
            <w:pPr>
              <w:rPr>
                <w:rFonts w:hint="default" w:ascii="Times New Roman" w:hAnsi="Times New Roman" w:eastAsia="仿宋_GB2312" w:cs="Times New Roman"/>
                <w:kern w:val="0"/>
                <w:sz w:val="24"/>
                <w:szCs w:val="24"/>
              </w:rPr>
            </w:pPr>
          </w:p>
        </w:tc>
        <w:tc>
          <w:tcPr>
            <w:tcW w:w="1187" w:type="dxa"/>
            <w:gridSpan w:val="2"/>
            <w:noWrap w:val="0"/>
            <w:vAlign w:val="center"/>
          </w:tcPr>
          <w:p>
            <w:pPr>
              <w:rPr>
                <w:rFonts w:hint="default" w:ascii="Times New Roman" w:hAnsi="Times New Roman" w:eastAsia="仿宋_GB2312" w:cs="Times New Roman"/>
                <w:kern w:val="0"/>
                <w:sz w:val="24"/>
                <w:szCs w:val="24"/>
              </w:rPr>
            </w:pPr>
          </w:p>
        </w:tc>
        <w:tc>
          <w:tcPr>
            <w:tcW w:w="1088" w:type="dxa"/>
            <w:gridSpan w:val="2"/>
            <w:noWrap w:val="0"/>
            <w:vAlign w:val="center"/>
          </w:tcPr>
          <w:p>
            <w:pPr>
              <w:rPr>
                <w:rFonts w:hint="default" w:ascii="Times New Roman" w:hAnsi="Times New Roman" w:eastAsia="仿宋_GB2312" w:cs="Times New Roman"/>
                <w:kern w:val="0"/>
                <w:sz w:val="24"/>
                <w:szCs w:val="24"/>
              </w:rPr>
            </w:pPr>
          </w:p>
        </w:tc>
        <w:tc>
          <w:tcPr>
            <w:tcW w:w="2188" w:type="dxa"/>
            <w:gridSpan w:val="2"/>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101" w:type="dxa"/>
            <w:vMerge w:val="continue"/>
            <w:noWrap w:val="0"/>
            <w:vAlign w:val="center"/>
          </w:tcPr>
          <w:p>
            <w:pPr>
              <w:jc w:val="center"/>
              <w:rPr>
                <w:rFonts w:hint="default" w:ascii="Times New Roman" w:hAnsi="Times New Roman" w:eastAsia="仿宋_GB2312" w:cs="Times New Roman"/>
                <w:sz w:val="24"/>
                <w:szCs w:val="24"/>
              </w:rPr>
            </w:pPr>
          </w:p>
        </w:tc>
        <w:tc>
          <w:tcPr>
            <w:tcW w:w="608" w:type="dxa"/>
            <w:noWrap w:val="0"/>
            <w:vAlign w:val="center"/>
          </w:tcPr>
          <w:p>
            <w:pPr>
              <w:snapToGrid w:val="0"/>
              <w:spacing w:line="240" w:lineRule="atLeast"/>
              <w:ind w:right="-103"/>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4</w:t>
            </w:r>
          </w:p>
        </w:tc>
        <w:tc>
          <w:tcPr>
            <w:tcW w:w="1255" w:type="dxa"/>
            <w:gridSpan w:val="2"/>
            <w:noWrap w:val="0"/>
            <w:vAlign w:val="center"/>
          </w:tcPr>
          <w:p>
            <w:pPr>
              <w:rPr>
                <w:rFonts w:hint="default" w:ascii="Times New Roman" w:hAnsi="Times New Roman" w:eastAsia="仿宋_GB2312" w:cs="Times New Roman"/>
                <w:kern w:val="0"/>
                <w:sz w:val="24"/>
                <w:szCs w:val="24"/>
              </w:rPr>
            </w:pPr>
          </w:p>
        </w:tc>
        <w:tc>
          <w:tcPr>
            <w:tcW w:w="1325" w:type="dxa"/>
            <w:gridSpan w:val="2"/>
            <w:noWrap w:val="0"/>
            <w:vAlign w:val="center"/>
          </w:tcPr>
          <w:p>
            <w:pPr>
              <w:rPr>
                <w:rFonts w:hint="default" w:ascii="Times New Roman" w:hAnsi="Times New Roman" w:eastAsia="仿宋_GB2312" w:cs="Times New Roman"/>
                <w:kern w:val="0"/>
                <w:sz w:val="24"/>
                <w:szCs w:val="24"/>
              </w:rPr>
            </w:pPr>
          </w:p>
        </w:tc>
        <w:tc>
          <w:tcPr>
            <w:tcW w:w="1187" w:type="dxa"/>
            <w:gridSpan w:val="2"/>
            <w:noWrap w:val="0"/>
            <w:vAlign w:val="center"/>
          </w:tcPr>
          <w:p>
            <w:pPr>
              <w:rPr>
                <w:rFonts w:hint="default" w:ascii="Times New Roman" w:hAnsi="Times New Roman" w:eastAsia="仿宋_GB2312" w:cs="Times New Roman"/>
                <w:kern w:val="0"/>
                <w:sz w:val="24"/>
                <w:szCs w:val="24"/>
              </w:rPr>
            </w:pPr>
          </w:p>
        </w:tc>
        <w:tc>
          <w:tcPr>
            <w:tcW w:w="1088" w:type="dxa"/>
            <w:gridSpan w:val="2"/>
            <w:noWrap w:val="0"/>
            <w:vAlign w:val="center"/>
          </w:tcPr>
          <w:p>
            <w:pPr>
              <w:rPr>
                <w:rFonts w:hint="default" w:ascii="Times New Roman" w:hAnsi="Times New Roman" w:eastAsia="仿宋_GB2312" w:cs="Times New Roman"/>
                <w:kern w:val="0"/>
                <w:sz w:val="24"/>
                <w:szCs w:val="24"/>
              </w:rPr>
            </w:pPr>
          </w:p>
        </w:tc>
        <w:tc>
          <w:tcPr>
            <w:tcW w:w="2188" w:type="dxa"/>
            <w:gridSpan w:val="2"/>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101" w:type="dxa"/>
            <w:vMerge w:val="continue"/>
            <w:noWrap w:val="0"/>
            <w:vAlign w:val="center"/>
          </w:tcPr>
          <w:p>
            <w:pPr>
              <w:jc w:val="center"/>
              <w:rPr>
                <w:rFonts w:hint="default" w:ascii="Times New Roman" w:hAnsi="Times New Roman" w:eastAsia="仿宋_GB2312" w:cs="Times New Roman"/>
                <w:sz w:val="24"/>
                <w:szCs w:val="24"/>
              </w:rPr>
            </w:pPr>
          </w:p>
        </w:tc>
        <w:tc>
          <w:tcPr>
            <w:tcW w:w="608" w:type="dxa"/>
            <w:noWrap w:val="0"/>
            <w:vAlign w:val="center"/>
          </w:tcPr>
          <w:p>
            <w:pPr>
              <w:snapToGrid w:val="0"/>
              <w:spacing w:line="240" w:lineRule="atLeast"/>
              <w:ind w:right="-103"/>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5</w:t>
            </w:r>
          </w:p>
        </w:tc>
        <w:tc>
          <w:tcPr>
            <w:tcW w:w="1255" w:type="dxa"/>
            <w:gridSpan w:val="2"/>
            <w:noWrap w:val="0"/>
            <w:vAlign w:val="center"/>
          </w:tcPr>
          <w:p>
            <w:pPr>
              <w:rPr>
                <w:rFonts w:hint="default" w:ascii="Times New Roman" w:hAnsi="Times New Roman" w:eastAsia="仿宋_GB2312" w:cs="Times New Roman"/>
                <w:kern w:val="0"/>
                <w:sz w:val="24"/>
                <w:szCs w:val="24"/>
              </w:rPr>
            </w:pPr>
          </w:p>
        </w:tc>
        <w:tc>
          <w:tcPr>
            <w:tcW w:w="1325" w:type="dxa"/>
            <w:gridSpan w:val="2"/>
            <w:noWrap w:val="0"/>
            <w:vAlign w:val="center"/>
          </w:tcPr>
          <w:p>
            <w:pPr>
              <w:rPr>
                <w:rFonts w:hint="default" w:ascii="Times New Roman" w:hAnsi="Times New Roman" w:eastAsia="仿宋_GB2312" w:cs="Times New Roman"/>
                <w:kern w:val="0"/>
                <w:sz w:val="24"/>
                <w:szCs w:val="24"/>
              </w:rPr>
            </w:pPr>
          </w:p>
        </w:tc>
        <w:tc>
          <w:tcPr>
            <w:tcW w:w="1187" w:type="dxa"/>
            <w:gridSpan w:val="2"/>
            <w:noWrap w:val="0"/>
            <w:vAlign w:val="center"/>
          </w:tcPr>
          <w:p>
            <w:pPr>
              <w:rPr>
                <w:rFonts w:hint="default" w:ascii="Times New Roman" w:hAnsi="Times New Roman" w:eastAsia="仿宋_GB2312" w:cs="Times New Roman"/>
                <w:kern w:val="0"/>
                <w:sz w:val="24"/>
                <w:szCs w:val="24"/>
              </w:rPr>
            </w:pPr>
          </w:p>
        </w:tc>
        <w:tc>
          <w:tcPr>
            <w:tcW w:w="1088" w:type="dxa"/>
            <w:gridSpan w:val="2"/>
            <w:noWrap w:val="0"/>
            <w:vAlign w:val="center"/>
          </w:tcPr>
          <w:p>
            <w:pPr>
              <w:rPr>
                <w:rFonts w:hint="default" w:ascii="Times New Roman" w:hAnsi="Times New Roman" w:eastAsia="仿宋_GB2312" w:cs="Times New Roman"/>
                <w:kern w:val="0"/>
                <w:sz w:val="24"/>
                <w:szCs w:val="24"/>
              </w:rPr>
            </w:pPr>
          </w:p>
        </w:tc>
        <w:tc>
          <w:tcPr>
            <w:tcW w:w="2188" w:type="dxa"/>
            <w:gridSpan w:val="2"/>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101" w:type="dxa"/>
            <w:vMerge w:val="continue"/>
            <w:noWrap w:val="0"/>
            <w:vAlign w:val="center"/>
          </w:tcPr>
          <w:p>
            <w:pPr>
              <w:jc w:val="center"/>
              <w:rPr>
                <w:rFonts w:hint="default" w:ascii="Times New Roman" w:hAnsi="Times New Roman" w:eastAsia="仿宋_GB2312" w:cs="Times New Roman"/>
                <w:sz w:val="24"/>
                <w:szCs w:val="24"/>
              </w:rPr>
            </w:pPr>
          </w:p>
        </w:tc>
        <w:tc>
          <w:tcPr>
            <w:tcW w:w="608" w:type="dxa"/>
            <w:noWrap w:val="0"/>
            <w:vAlign w:val="center"/>
          </w:tcPr>
          <w:p>
            <w:pPr>
              <w:snapToGrid w:val="0"/>
              <w:spacing w:line="240" w:lineRule="atLeast"/>
              <w:ind w:right="-103"/>
              <w:jc w:val="cente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6</w:t>
            </w:r>
          </w:p>
        </w:tc>
        <w:tc>
          <w:tcPr>
            <w:tcW w:w="1255" w:type="dxa"/>
            <w:gridSpan w:val="2"/>
            <w:noWrap w:val="0"/>
            <w:vAlign w:val="center"/>
          </w:tcPr>
          <w:p>
            <w:pPr>
              <w:rPr>
                <w:rFonts w:hint="default" w:ascii="Times New Roman" w:hAnsi="Times New Roman" w:eastAsia="仿宋_GB2312" w:cs="Times New Roman"/>
                <w:kern w:val="0"/>
                <w:sz w:val="24"/>
                <w:szCs w:val="24"/>
              </w:rPr>
            </w:pPr>
          </w:p>
        </w:tc>
        <w:tc>
          <w:tcPr>
            <w:tcW w:w="1325" w:type="dxa"/>
            <w:gridSpan w:val="2"/>
            <w:noWrap w:val="0"/>
            <w:vAlign w:val="center"/>
          </w:tcPr>
          <w:p>
            <w:pPr>
              <w:rPr>
                <w:rFonts w:hint="default" w:ascii="Times New Roman" w:hAnsi="Times New Roman" w:eastAsia="仿宋_GB2312" w:cs="Times New Roman"/>
                <w:kern w:val="0"/>
                <w:sz w:val="24"/>
                <w:szCs w:val="24"/>
              </w:rPr>
            </w:pPr>
          </w:p>
        </w:tc>
        <w:tc>
          <w:tcPr>
            <w:tcW w:w="1187" w:type="dxa"/>
            <w:gridSpan w:val="2"/>
            <w:noWrap w:val="0"/>
            <w:vAlign w:val="center"/>
          </w:tcPr>
          <w:p>
            <w:pPr>
              <w:rPr>
                <w:rFonts w:hint="default" w:ascii="Times New Roman" w:hAnsi="Times New Roman" w:eastAsia="仿宋_GB2312" w:cs="Times New Roman"/>
                <w:kern w:val="0"/>
                <w:sz w:val="24"/>
                <w:szCs w:val="24"/>
              </w:rPr>
            </w:pPr>
          </w:p>
        </w:tc>
        <w:tc>
          <w:tcPr>
            <w:tcW w:w="1088" w:type="dxa"/>
            <w:gridSpan w:val="2"/>
            <w:noWrap w:val="0"/>
            <w:vAlign w:val="center"/>
          </w:tcPr>
          <w:p>
            <w:pPr>
              <w:rPr>
                <w:rFonts w:hint="default" w:ascii="Times New Roman" w:hAnsi="Times New Roman" w:eastAsia="仿宋_GB2312" w:cs="Times New Roman"/>
                <w:kern w:val="0"/>
                <w:sz w:val="24"/>
                <w:szCs w:val="24"/>
              </w:rPr>
            </w:pPr>
          </w:p>
        </w:tc>
        <w:tc>
          <w:tcPr>
            <w:tcW w:w="2188" w:type="dxa"/>
            <w:gridSpan w:val="2"/>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101" w:type="dxa"/>
            <w:vMerge w:val="continue"/>
            <w:noWrap w:val="0"/>
            <w:vAlign w:val="center"/>
          </w:tcPr>
          <w:p>
            <w:pPr>
              <w:jc w:val="center"/>
              <w:rPr>
                <w:rFonts w:hint="default" w:ascii="Times New Roman" w:hAnsi="Times New Roman" w:eastAsia="仿宋_GB2312" w:cs="Times New Roman"/>
                <w:sz w:val="24"/>
                <w:szCs w:val="24"/>
              </w:rPr>
            </w:pPr>
          </w:p>
        </w:tc>
        <w:tc>
          <w:tcPr>
            <w:tcW w:w="608" w:type="dxa"/>
            <w:noWrap w:val="0"/>
            <w:vAlign w:val="center"/>
          </w:tcPr>
          <w:p>
            <w:pPr>
              <w:snapToGrid w:val="0"/>
              <w:spacing w:line="240" w:lineRule="atLeast"/>
              <w:ind w:right="-103"/>
              <w:jc w:val="cente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w:t>
            </w:r>
          </w:p>
        </w:tc>
        <w:tc>
          <w:tcPr>
            <w:tcW w:w="1255" w:type="dxa"/>
            <w:gridSpan w:val="2"/>
            <w:noWrap w:val="0"/>
            <w:vAlign w:val="center"/>
          </w:tcPr>
          <w:p>
            <w:pPr>
              <w:rPr>
                <w:rFonts w:hint="default" w:ascii="Times New Roman" w:hAnsi="Times New Roman" w:eastAsia="仿宋_GB2312" w:cs="Times New Roman"/>
                <w:kern w:val="0"/>
                <w:sz w:val="24"/>
                <w:szCs w:val="24"/>
              </w:rPr>
            </w:pPr>
          </w:p>
        </w:tc>
        <w:tc>
          <w:tcPr>
            <w:tcW w:w="1325" w:type="dxa"/>
            <w:gridSpan w:val="2"/>
            <w:noWrap w:val="0"/>
            <w:vAlign w:val="center"/>
          </w:tcPr>
          <w:p>
            <w:pPr>
              <w:rPr>
                <w:rFonts w:hint="default" w:ascii="Times New Roman" w:hAnsi="Times New Roman" w:eastAsia="仿宋_GB2312" w:cs="Times New Roman"/>
                <w:kern w:val="0"/>
                <w:sz w:val="24"/>
                <w:szCs w:val="24"/>
              </w:rPr>
            </w:pPr>
          </w:p>
        </w:tc>
        <w:tc>
          <w:tcPr>
            <w:tcW w:w="1187" w:type="dxa"/>
            <w:gridSpan w:val="2"/>
            <w:noWrap w:val="0"/>
            <w:vAlign w:val="center"/>
          </w:tcPr>
          <w:p>
            <w:pPr>
              <w:rPr>
                <w:rFonts w:hint="default" w:ascii="Times New Roman" w:hAnsi="Times New Roman" w:eastAsia="仿宋_GB2312" w:cs="Times New Roman"/>
                <w:kern w:val="0"/>
                <w:sz w:val="24"/>
                <w:szCs w:val="24"/>
              </w:rPr>
            </w:pPr>
          </w:p>
        </w:tc>
        <w:tc>
          <w:tcPr>
            <w:tcW w:w="1088" w:type="dxa"/>
            <w:gridSpan w:val="2"/>
            <w:noWrap w:val="0"/>
            <w:vAlign w:val="center"/>
          </w:tcPr>
          <w:p>
            <w:pPr>
              <w:rPr>
                <w:rFonts w:hint="default" w:ascii="Times New Roman" w:hAnsi="Times New Roman" w:eastAsia="仿宋_GB2312" w:cs="Times New Roman"/>
                <w:kern w:val="0"/>
                <w:sz w:val="24"/>
                <w:szCs w:val="24"/>
              </w:rPr>
            </w:pPr>
          </w:p>
        </w:tc>
        <w:tc>
          <w:tcPr>
            <w:tcW w:w="2188" w:type="dxa"/>
            <w:gridSpan w:val="2"/>
            <w:noWrap w:val="0"/>
            <w:vAlign w:val="center"/>
          </w:tcPr>
          <w:p>
            <w:pPr>
              <w:rPr>
                <w:rFonts w:hint="default" w:ascii="Times New Roman" w:hAnsi="Times New Roman" w:eastAsia="仿宋_GB2312" w:cs="Times New Roman"/>
                <w:kern w:val="0"/>
                <w:sz w:val="24"/>
                <w:szCs w:val="24"/>
              </w:rPr>
            </w:pPr>
          </w:p>
        </w:tc>
      </w:tr>
    </w:tbl>
    <w:p>
      <w:pPr>
        <w:numPr>
          <w:ilvl w:val="0"/>
          <w:numId w:val="1"/>
        </w:numPr>
        <w:tabs>
          <w:tab w:val="left" w:pos="2219"/>
        </w:tabs>
        <w:suppressAutoHyphens/>
        <w:spacing w:line="480" w:lineRule="auto"/>
        <w:ind w:left="0" w:leftChars="0" w:right="-692" w:firstLine="0" w:firstLineChars="0"/>
        <w:rPr>
          <w:rFonts w:hint="eastAsia" w:ascii="Times New Roman" w:hAnsi="Times New Roman" w:eastAsia="黑体"/>
          <w:sz w:val="28"/>
          <w:szCs w:val="28"/>
          <w:lang w:val="en-US" w:eastAsia="zh-CN"/>
        </w:rPr>
      </w:pPr>
      <w:r>
        <w:rPr>
          <w:rFonts w:hint="eastAsia" w:ascii="Times New Roman" w:hAnsi="Times New Roman" w:eastAsia="黑体"/>
          <w:sz w:val="28"/>
          <w:szCs w:val="28"/>
          <w:lang w:val="en-US" w:eastAsia="zh-CN"/>
        </w:rPr>
        <w:t>内容建设</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0"/>
        <w:gridCol w:w="69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8" w:hRule="atLeast"/>
        </w:trPr>
        <w:tc>
          <w:tcPr>
            <w:tcW w:w="1600" w:type="dxa"/>
            <w:vAlign w:val="center"/>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6" w:lineRule="atLeast"/>
              <w:ind w:left="0" w:leftChars="0" w:right="0" w:firstLine="0" w:firstLineChars="0"/>
              <w:jc w:val="center"/>
              <w:rPr>
                <w:sz w:val="24"/>
                <w:szCs w:val="24"/>
              </w:rPr>
            </w:pPr>
            <w:r>
              <w:rPr>
                <w:rFonts w:ascii="仿宋_GB2312" w:hAnsi="仿宋_GB2312" w:eastAsia="仿宋_GB2312" w:cs="仿宋_GB2312"/>
                <w:i w:val="0"/>
                <w:iCs w:val="0"/>
                <w:caps w:val="0"/>
                <w:color w:val="333333"/>
                <w:spacing w:val="0"/>
                <w:sz w:val="24"/>
                <w:szCs w:val="24"/>
              </w:rPr>
              <w:t>发展定位和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6" w:lineRule="atLeast"/>
              <w:ind w:left="0" w:leftChars="0" w:right="0" w:rightChars="0" w:firstLine="0" w:firstLineChars="0"/>
              <w:jc w:val="center"/>
              <w:rPr>
                <w:rFonts w:hint="default" w:ascii="Times New Roman" w:hAnsi="Times New Roman" w:eastAsia="黑体"/>
                <w:sz w:val="24"/>
                <w:szCs w:val="24"/>
                <w:vertAlign w:val="baseline"/>
                <w:lang w:val="en-US" w:eastAsia="zh-CN"/>
              </w:rPr>
            </w:pPr>
            <w:r>
              <w:rPr>
                <w:rFonts w:hint="eastAsia" w:ascii="仿宋_GB2312" w:hAnsi="仿宋_GB2312" w:eastAsia="仿宋_GB2312" w:cs="仿宋_GB2312"/>
                <w:i w:val="0"/>
                <w:iCs w:val="0"/>
                <w:caps w:val="0"/>
                <w:color w:val="333333"/>
                <w:spacing w:val="0"/>
                <w:sz w:val="24"/>
                <w:szCs w:val="24"/>
              </w:rPr>
              <w:t>主要职责</w:t>
            </w:r>
          </w:p>
        </w:tc>
        <w:tc>
          <w:tcPr>
            <w:tcW w:w="6922" w:type="dxa"/>
            <w:vAlign w:val="top"/>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eastAsia" w:ascii="仿宋_GB2312" w:hAnsi="仿宋_GB2312" w:eastAsia="仿宋_GB2312" w:cs="仿宋_GB2312"/>
                <w:i w:val="0"/>
                <w:iCs w:val="0"/>
                <w:caps w:val="0"/>
                <w:color w:val="333333"/>
                <w:spacing w:val="0"/>
                <w:sz w:val="28"/>
                <w:szCs w:val="28"/>
              </w:rPr>
            </w:pPr>
            <w:r>
              <w:rPr>
                <w:rFonts w:hint="eastAsia" w:ascii="仿宋_GB2312" w:hAnsi="仿宋_GB2312" w:eastAsia="仿宋_GB2312" w:cs="仿宋_GB2312"/>
                <w:i w:val="0"/>
                <w:iCs w:val="0"/>
                <w:caps w:val="0"/>
                <w:color w:val="333333"/>
                <w:spacing w:val="0"/>
                <w:sz w:val="18"/>
                <w:szCs w:val="18"/>
              </w:rPr>
              <w:t>（描述中心的发展定位和主要职责。300字以内）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eastAsia" w:ascii="仿宋_GB2312" w:hAnsi="仿宋_GB2312" w:eastAsia="仿宋_GB2312" w:cs="仿宋_GB2312"/>
                <w:i w:val="0"/>
                <w:iCs w:val="0"/>
                <w:caps w:val="0"/>
                <w:color w:val="333333"/>
                <w:spacing w:val="0"/>
                <w:sz w:val="28"/>
                <w:szCs w:val="28"/>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leftChars="0" w:right="0" w:rightChars="0" w:firstLine="0" w:firstLineChars="0"/>
              <w:jc w:val="both"/>
              <w:rPr>
                <w:rFonts w:hint="default" w:ascii="Times New Roman" w:hAnsi="Times New Roman" w:eastAsia="黑体"/>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8" w:hRule="atLeast"/>
        </w:trPr>
        <w:tc>
          <w:tcPr>
            <w:tcW w:w="1600" w:type="dxa"/>
            <w:vAlign w:val="center"/>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6" w:lineRule="atLeast"/>
              <w:ind w:left="0" w:leftChars="0" w:right="0" w:firstLine="0" w:firstLineChars="0"/>
              <w:jc w:val="center"/>
              <w:rPr>
                <w:rFonts w:hint="default" w:ascii="Times New Roman" w:hAnsi="Times New Roman" w:eastAsia="黑体"/>
                <w:sz w:val="24"/>
                <w:szCs w:val="24"/>
                <w:vertAlign w:val="baseline"/>
                <w:lang w:val="en-US" w:eastAsia="zh-CN"/>
              </w:rPr>
            </w:pPr>
            <w:r>
              <w:rPr>
                <w:rFonts w:hint="eastAsia" w:ascii="仿宋_GB2312" w:hAnsi="仿宋_GB2312" w:eastAsia="仿宋_GB2312" w:cs="仿宋_GB2312"/>
                <w:i w:val="0"/>
                <w:iCs w:val="0"/>
                <w:caps w:val="0"/>
                <w:color w:val="333333"/>
                <w:spacing w:val="0"/>
                <w:sz w:val="24"/>
                <w:szCs w:val="24"/>
              </w:rPr>
              <w:t>建设理念目标和已开展建设内容</w:t>
            </w:r>
          </w:p>
        </w:tc>
        <w:tc>
          <w:tcPr>
            <w:tcW w:w="6922" w:type="dxa"/>
            <w:vAlign w:val="top"/>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eastAsia" w:ascii="仿宋_GB2312" w:hAnsi="仿宋_GB2312" w:eastAsia="仿宋_GB2312" w:cs="仿宋_GB2312"/>
                <w:i w:val="0"/>
                <w:iCs w:val="0"/>
                <w:caps w:val="0"/>
                <w:color w:val="333333"/>
                <w:spacing w:val="0"/>
                <w:sz w:val="28"/>
                <w:szCs w:val="28"/>
              </w:rPr>
            </w:pPr>
            <w:r>
              <w:rPr>
                <w:rFonts w:hint="eastAsia" w:ascii="仿宋_GB2312" w:hAnsi="仿宋_GB2312" w:eastAsia="仿宋_GB2312" w:cs="仿宋_GB2312"/>
                <w:i w:val="0"/>
                <w:iCs w:val="0"/>
                <w:caps w:val="0"/>
                <w:color w:val="333333"/>
                <w:spacing w:val="0"/>
                <w:sz w:val="18"/>
                <w:szCs w:val="18"/>
              </w:rPr>
              <w:t>（描述中心建设理念、目标，以及成立以来开展的课程思政建设情况。800字以内）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eastAsia" w:ascii="仿宋_GB2312" w:hAnsi="仿宋_GB2312" w:eastAsia="仿宋_GB2312" w:cs="仿宋_GB2312"/>
                <w:i w:val="0"/>
                <w:iCs w:val="0"/>
                <w:caps w:val="0"/>
                <w:color w:val="333333"/>
                <w:spacing w:val="0"/>
                <w:sz w:val="28"/>
                <w:szCs w:val="28"/>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leftChars="0" w:right="0" w:rightChars="0" w:firstLine="0" w:firstLineChars="0"/>
              <w:jc w:val="both"/>
              <w:rPr>
                <w:rFonts w:hint="default" w:ascii="Times New Roman" w:hAnsi="Times New Roman" w:eastAsia="黑体"/>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8" w:hRule="atLeast"/>
        </w:trPr>
        <w:tc>
          <w:tcPr>
            <w:tcW w:w="1600" w:type="dxa"/>
            <w:vAlign w:val="center"/>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6" w:lineRule="atLeast"/>
              <w:ind w:left="0" w:leftChars="0" w:right="0" w:rightChars="0" w:firstLine="0" w:firstLineChars="0"/>
              <w:jc w:val="center"/>
              <w:rPr>
                <w:rFonts w:hint="eastAsia" w:ascii="仿宋_GB2312" w:hAnsi="仿宋_GB2312" w:eastAsia="仿宋_GB2312" w:cs="仿宋_GB2312"/>
                <w:i w:val="0"/>
                <w:iCs w:val="0"/>
                <w:caps w:val="0"/>
                <w:color w:val="333333"/>
                <w:spacing w:val="0"/>
                <w:sz w:val="24"/>
                <w:szCs w:val="24"/>
              </w:rPr>
            </w:pPr>
            <w:r>
              <w:rPr>
                <w:rFonts w:hint="eastAsia" w:ascii="仿宋_GB2312" w:hAnsi="仿宋_GB2312" w:eastAsia="仿宋_GB2312" w:cs="仿宋_GB2312"/>
                <w:i w:val="0"/>
                <w:iCs w:val="0"/>
                <w:caps w:val="0"/>
                <w:color w:val="333333"/>
                <w:spacing w:val="0"/>
                <w:sz w:val="24"/>
                <w:szCs w:val="24"/>
              </w:rPr>
              <w:t>探索创新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6" w:lineRule="atLeast"/>
              <w:ind w:left="0" w:leftChars="0" w:right="0" w:rightChars="0" w:firstLine="0" w:firstLineChars="0"/>
              <w:jc w:val="center"/>
              <w:rPr>
                <w:rFonts w:hint="default" w:ascii="Times New Roman" w:hAnsi="Times New Roman" w:eastAsia="黑体"/>
                <w:sz w:val="24"/>
                <w:szCs w:val="24"/>
                <w:vertAlign w:val="baseline"/>
                <w:lang w:val="en-US" w:eastAsia="zh-CN"/>
              </w:rPr>
            </w:pPr>
            <w:r>
              <w:rPr>
                <w:rFonts w:hint="eastAsia" w:ascii="仿宋_GB2312" w:hAnsi="仿宋_GB2312" w:eastAsia="仿宋_GB2312" w:cs="仿宋_GB2312"/>
                <w:i w:val="0"/>
                <w:iCs w:val="0"/>
                <w:caps w:val="0"/>
                <w:color w:val="333333"/>
                <w:spacing w:val="0"/>
                <w:sz w:val="24"/>
                <w:szCs w:val="24"/>
              </w:rPr>
              <w:t>情况</w:t>
            </w:r>
          </w:p>
        </w:tc>
        <w:tc>
          <w:tcPr>
            <w:tcW w:w="6922" w:type="dxa"/>
            <w:vAlign w:val="top"/>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eastAsia" w:ascii="仿宋_GB2312" w:hAnsi="仿宋_GB2312" w:eastAsia="仿宋_GB2312" w:cs="仿宋_GB2312"/>
                <w:i w:val="0"/>
                <w:iCs w:val="0"/>
                <w:caps w:val="0"/>
                <w:color w:val="333333"/>
                <w:spacing w:val="0"/>
                <w:sz w:val="28"/>
                <w:szCs w:val="28"/>
              </w:rPr>
            </w:pPr>
            <w:r>
              <w:rPr>
                <w:rFonts w:hint="eastAsia" w:ascii="仿宋_GB2312" w:hAnsi="仿宋_GB2312" w:eastAsia="仿宋_GB2312" w:cs="仿宋_GB2312"/>
                <w:i w:val="0"/>
                <w:iCs w:val="0"/>
                <w:caps w:val="0"/>
                <w:color w:val="333333"/>
                <w:spacing w:val="0"/>
                <w:sz w:val="18"/>
                <w:szCs w:val="18"/>
              </w:rPr>
              <w:t>（描述中心探索创新课程思政建设的方法路径的情况。500字以内）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eastAsia" w:ascii="仿宋_GB2312" w:hAnsi="仿宋_GB2312" w:eastAsia="仿宋_GB2312" w:cs="仿宋_GB2312"/>
                <w:i w:val="0"/>
                <w:iCs w:val="0"/>
                <w:caps w:val="0"/>
                <w:color w:val="333333"/>
                <w:spacing w:val="0"/>
                <w:sz w:val="28"/>
                <w:szCs w:val="28"/>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leftChars="0" w:right="0" w:rightChars="0" w:firstLine="0" w:firstLineChars="0"/>
              <w:jc w:val="both"/>
              <w:rPr>
                <w:rFonts w:hint="default" w:ascii="Times New Roman" w:hAnsi="Times New Roman" w:eastAsia="黑体"/>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8" w:hRule="atLeast"/>
        </w:trPr>
        <w:tc>
          <w:tcPr>
            <w:tcW w:w="1600" w:type="dxa"/>
            <w:vAlign w:val="center"/>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6" w:lineRule="atLeast"/>
              <w:ind w:left="0" w:leftChars="0" w:right="0" w:rightChars="0" w:firstLine="0" w:firstLineChars="0"/>
              <w:jc w:val="center"/>
              <w:rPr>
                <w:rFonts w:hint="eastAsia" w:ascii="仿宋_GB2312" w:hAnsi="仿宋_GB2312" w:eastAsia="仿宋_GB2312" w:cs="仿宋_GB2312"/>
                <w:i w:val="0"/>
                <w:iCs w:val="0"/>
                <w:caps w:val="0"/>
                <w:color w:val="333333"/>
                <w:spacing w:val="0"/>
                <w:sz w:val="24"/>
                <w:szCs w:val="24"/>
              </w:rPr>
            </w:pPr>
            <w:r>
              <w:rPr>
                <w:rFonts w:hint="eastAsia" w:ascii="仿宋_GB2312" w:hAnsi="仿宋_GB2312" w:eastAsia="仿宋_GB2312" w:cs="仿宋_GB2312"/>
                <w:i w:val="0"/>
                <w:iCs w:val="0"/>
                <w:caps w:val="0"/>
                <w:color w:val="333333"/>
                <w:spacing w:val="0"/>
                <w:sz w:val="24"/>
                <w:szCs w:val="24"/>
              </w:rPr>
              <w:t>资源建设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6" w:lineRule="atLeast"/>
              <w:ind w:left="0" w:leftChars="0" w:right="0" w:rightChars="0" w:firstLine="0" w:firstLineChars="0"/>
              <w:jc w:val="center"/>
              <w:rPr>
                <w:rFonts w:hint="default" w:ascii="Times New Roman" w:hAnsi="Times New Roman" w:eastAsia="黑体"/>
                <w:sz w:val="24"/>
                <w:szCs w:val="24"/>
                <w:vertAlign w:val="baseline"/>
                <w:lang w:val="en-US" w:eastAsia="zh-CN"/>
              </w:rPr>
            </w:pPr>
            <w:r>
              <w:rPr>
                <w:rFonts w:hint="eastAsia" w:ascii="仿宋_GB2312" w:hAnsi="仿宋_GB2312" w:eastAsia="仿宋_GB2312" w:cs="仿宋_GB2312"/>
                <w:i w:val="0"/>
                <w:iCs w:val="0"/>
                <w:caps w:val="0"/>
                <w:color w:val="333333"/>
                <w:spacing w:val="0"/>
                <w:sz w:val="24"/>
                <w:szCs w:val="24"/>
              </w:rPr>
              <w:t>情况</w:t>
            </w:r>
          </w:p>
        </w:tc>
        <w:tc>
          <w:tcPr>
            <w:tcW w:w="6922" w:type="dxa"/>
            <w:vAlign w:val="top"/>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eastAsia" w:ascii="仿宋_GB2312" w:hAnsi="仿宋_GB2312" w:eastAsia="仿宋_GB2312" w:cs="仿宋_GB2312"/>
                <w:i w:val="0"/>
                <w:iCs w:val="0"/>
                <w:caps w:val="0"/>
                <w:color w:val="333333"/>
                <w:spacing w:val="0"/>
                <w:sz w:val="28"/>
                <w:szCs w:val="28"/>
              </w:rPr>
            </w:pPr>
            <w:r>
              <w:rPr>
                <w:rFonts w:hint="eastAsia" w:ascii="仿宋_GB2312" w:hAnsi="仿宋_GB2312" w:eastAsia="仿宋_GB2312" w:cs="仿宋_GB2312"/>
                <w:i w:val="0"/>
                <w:iCs w:val="0"/>
                <w:caps w:val="0"/>
                <w:color w:val="333333"/>
                <w:spacing w:val="0"/>
                <w:sz w:val="18"/>
                <w:szCs w:val="18"/>
              </w:rPr>
              <w:t>（描述中心推动课程思政优质资源建设及其推广共享的情况。500字以内）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eastAsia" w:ascii="仿宋_GB2312" w:hAnsi="仿宋_GB2312" w:eastAsia="仿宋_GB2312" w:cs="仿宋_GB2312"/>
                <w:i w:val="0"/>
                <w:iCs w:val="0"/>
                <w:caps w:val="0"/>
                <w:color w:val="333333"/>
                <w:spacing w:val="0"/>
                <w:sz w:val="28"/>
                <w:szCs w:val="28"/>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leftChars="0" w:right="0" w:rightChars="0" w:firstLine="0" w:firstLineChars="0"/>
              <w:jc w:val="both"/>
              <w:rPr>
                <w:rFonts w:hint="default" w:ascii="Times New Roman" w:hAnsi="Times New Roman" w:eastAsia="黑体"/>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8" w:hRule="atLeast"/>
        </w:trPr>
        <w:tc>
          <w:tcPr>
            <w:tcW w:w="1600" w:type="dxa"/>
            <w:vAlign w:val="center"/>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6" w:lineRule="atLeast"/>
              <w:ind w:left="0" w:leftChars="0" w:right="0" w:rightChars="0" w:firstLine="0" w:firstLineChars="0"/>
              <w:jc w:val="center"/>
              <w:rPr>
                <w:rFonts w:hint="eastAsia" w:ascii="仿宋_GB2312" w:hAnsi="仿宋_GB2312" w:eastAsia="仿宋_GB2312" w:cs="仿宋_GB2312"/>
                <w:i w:val="0"/>
                <w:iCs w:val="0"/>
                <w:caps w:val="0"/>
                <w:color w:val="333333"/>
                <w:spacing w:val="0"/>
                <w:sz w:val="24"/>
                <w:szCs w:val="24"/>
              </w:rPr>
            </w:pPr>
            <w:r>
              <w:rPr>
                <w:rFonts w:hint="eastAsia" w:ascii="仿宋_GB2312" w:hAnsi="仿宋_GB2312" w:eastAsia="仿宋_GB2312" w:cs="仿宋_GB2312"/>
                <w:i w:val="0"/>
                <w:iCs w:val="0"/>
                <w:caps w:val="0"/>
                <w:color w:val="333333"/>
                <w:spacing w:val="0"/>
                <w:sz w:val="24"/>
                <w:szCs w:val="24"/>
              </w:rPr>
              <w:t>培训交流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6" w:lineRule="atLeast"/>
              <w:ind w:left="0" w:leftChars="0" w:right="0" w:rightChars="0" w:firstLine="0" w:firstLineChars="0"/>
              <w:jc w:val="center"/>
              <w:rPr>
                <w:rFonts w:hint="default" w:ascii="Times New Roman" w:hAnsi="Times New Roman" w:eastAsia="黑体"/>
                <w:sz w:val="24"/>
                <w:szCs w:val="24"/>
                <w:vertAlign w:val="baseline"/>
                <w:lang w:val="en-US" w:eastAsia="zh-CN"/>
              </w:rPr>
            </w:pPr>
            <w:r>
              <w:rPr>
                <w:rFonts w:hint="eastAsia" w:ascii="仿宋_GB2312" w:hAnsi="仿宋_GB2312" w:eastAsia="仿宋_GB2312" w:cs="仿宋_GB2312"/>
                <w:i w:val="0"/>
                <w:iCs w:val="0"/>
                <w:caps w:val="0"/>
                <w:color w:val="333333"/>
                <w:spacing w:val="0"/>
                <w:sz w:val="24"/>
                <w:szCs w:val="24"/>
              </w:rPr>
              <w:t>情况</w:t>
            </w:r>
          </w:p>
        </w:tc>
        <w:tc>
          <w:tcPr>
            <w:tcW w:w="6922" w:type="dxa"/>
            <w:vAlign w:val="top"/>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eastAsia" w:ascii="仿宋_GB2312" w:hAnsi="仿宋_GB2312" w:eastAsia="仿宋_GB2312" w:cs="仿宋_GB2312"/>
                <w:i w:val="0"/>
                <w:iCs w:val="0"/>
                <w:caps w:val="0"/>
                <w:color w:val="333333"/>
                <w:spacing w:val="0"/>
                <w:sz w:val="28"/>
                <w:szCs w:val="28"/>
              </w:rPr>
            </w:pPr>
            <w:r>
              <w:rPr>
                <w:rFonts w:hint="eastAsia" w:ascii="仿宋_GB2312" w:hAnsi="仿宋_GB2312" w:eastAsia="仿宋_GB2312" w:cs="仿宋_GB2312"/>
                <w:i w:val="0"/>
                <w:iCs w:val="0"/>
                <w:caps w:val="0"/>
                <w:color w:val="333333"/>
                <w:spacing w:val="0"/>
                <w:sz w:val="18"/>
                <w:szCs w:val="18"/>
              </w:rPr>
              <w:t>（描述中心开展校内外课程思政建设教师交流、观摩和培训情况，培训应包括培训内容、培训对象、规模、时长及效果等。500字以内）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eastAsia" w:ascii="仿宋_GB2312" w:hAnsi="仿宋_GB2312" w:eastAsia="仿宋_GB2312" w:cs="仿宋_GB2312"/>
                <w:i w:val="0"/>
                <w:iCs w:val="0"/>
                <w:caps w:val="0"/>
                <w:color w:val="333333"/>
                <w:spacing w:val="0"/>
                <w:sz w:val="28"/>
                <w:szCs w:val="28"/>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leftChars="0" w:right="0" w:rightChars="0" w:firstLine="0" w:firstLineChars="0"/>
              <w:jc w:val="both"/>
              <w:rPr>
                <w:rFonts w:hint="default" w:ascii="Times New Roman" w:hAnsi="Times New Roman" w:eastAsia="黑体"/>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8" w:hRule="atLeast"/>
        </w:trPr>
        <w:tc>
          <w:tcPr>
            <w:tcW w:w="1600" w:type="dxa"/>
            <w:vAlign w:val="center"/>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6" w:lineRule="atLeast"/>
              <w:ind w:left="0" w:leftChars="0" w:right="0" w:rightChars="0" w:firstLine="0" w:firstLineChars="0"/>
              <w:jc w:val="center"/>
              <w:rPr>
                <w:rFonts w:hint="eastAsia" w:ascii="仿宋_GB2312" w:hAnsi="仿宋_GB2312" w:eastAsia="仿宋_GB2312" w:cs="仿宋_GB2312"/>
                <w:i w:val="0"/>
                <w:iCs w:val="0"/>
                <w:caps w:val="0"/>
                <w:color w:val="333333"/>
                <w:spacing w:val="0"/>
                <w:sz w:val="24"/>
                <w:szCs w:val="24"/>
              </w:rPr>
            </w:pPr>
            <w:r>
              <w:rPr>
                <w:rFonts w:hint="eastAsia" w:ascii="仿宋_GB2312" w:hAnsi="仿宋_GB2312" w:eastAsia="仿宋_GB2312" w:cs="仿宋_GB2312"/>
                <w:i w:val="0"/>
                <w:iCs w:val="0"/>
                <w:caps w:val="0"/>
                <w:color w:val="333333"/>
                <w:spacing w:val="0"/>
                <w:sz w:val="24"/>
                <w:szCs w:val="24"/>
              </w:rPr>
              <w:t>评价体系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6" w:lineRule="atLeast"/>
              <w:ind w:left="0" w:leftChars="0" w:right="0" w:rightChars="0" w:firstLine="0" w:firstLineChars="0"/>
              <w:jc w:val="center"/>
              <w:rPr>
                <w:rFonts w:hint="default" w:ascii="Times New Roman" w:hAnsi="Times New Roman" w:eastAsia="黑体"/>
                <w:sz w:val="24"/>
                <w:szCs w:val="24"/>
                <w:vertAlign w:val="baseline"/>
                <w:lang w:val="en-US" w:eastAsia="zh-CN"/>
              </w:rPr>
            </w:pPr>
            <w:r>
              <w:rPr>
                <w:rFonts w:hint="eastAsia" w:ascii="仿宋_GB2312" w:hAnsi="仿宋_GB2312" w:eastAsia="仿宋_GB2312" w:cs="仿宋_GB2312"/>
                <w:i w:val="0"/>
                <w:iCs w:val="0"/>
                <w:caps w:val="0"/>
                <w:color w:val="333333"/>
                <w:spacing w:val="0"/>
                <w:sz w:val="24"/>
                <w:szCs w:val="24"/>
              </w:rPr>
              <w:t>建设情况</w:t>
            </w:r>
          </w:p>
        </w:tc>
        <w:tc>
          <w:tcPr>
            <w:tcW w:w="6922" w:type="dxa"/>
            <w:vAlign w:val="top"/>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eastAsia" w:ascii="仿宋_GB2312" w:hAnsi="仿宋_GB2312" w:eastAsia="仿宋_GB2312" w:cs="仿宋_GB2312"/>
                <w:i w:val="0"/>
                <w:iCs w:val="0"/>
                <w:caps w:val="0"/>
                <w:color w:val="333333"/>
                <w:spacing w:val="0"/>
                <w:sz w:val="28"/>
                <w:szCs w:val="28"/>
              </w:rPr>
            </w:pPr>
            <w:r>
              <w:rPr>
                <w:rFonts w:hint="eastAsia" w:ascii="仿宋_GB2312" w:hAnsi="仿宋_GB2312" w:eastAsia="仿宋_GB2312" w:cs="仿宋_GB2312"/>
                <w:i w:val="0"/>
                <w:iCs w:val="0"/>
                <w:caps w:val="0"/>
                <w:color w:val="333333"/>
                <w:spacing w:val="0"/>
                <w:sz w:val="18"/>
                <w:szCs w:val="18"/>
              </w:rPr>
              <w:t>（描述中心探索建立课程思政建设质量评价体系和激励机制的情况。500字以内）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eastAsia" w:ascii="仿宋_GB2312" w:hAnsi="仿宋_GB2312" w:eastAsia="仿宋_GB2312" w:cs="仿宋_GB2312"/>
                <w:i w:val="0"/>
                <w:iCs w:val="0"/>
                <w:caps w:val="0"/>
                <w:color w:val="333333"/>
                <w:spacing w:val="0"/>
                <w:sz w:val="28"/>
                <w:szCs w:val="28"/>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leftChars="0" w:right="0" w:rightChars="0" w:firstLine="0" w:firstLineChars="0"/>
              <w:jc w:val="both"/>
              <w:rPr>
                <w:rFonts w:hint="default" w:ascii="Times New Roman" w:hAnsi="Times New Roman" w:eastAsia="黑体"/>
                <w:sz w:val="18"/>
                <w:szCs w:val="18"/>
                <w:vertAlign w:val="baseline"/>
                <w:lang w:val="en-US" w:eastAsia="zh-CN"/>
              </w:rPr>
            </w:pPr>
          </w:p>
        </w:tc>
      </w:tr>
    </w:tbl>
    <w:p>
      <w:pPr>
        <w:numPr>
          <w:ilvl w:val="0"/>
          <w:numId w:val="1"/>
        </w:numPr>
        <w:spacing w:line="400" w:lineRule="exact"/>
        <w:ind w:left="0" w:leftChars="0" w:firstLine="0" w:firstLineChars="0"/>
        <w:rPr>
          <w:rFonts w:hint="default" w:ascii="Times New Roman" w:hAnsi="Times New Roman" w:eastAsia="黑体"/>
          <w:sz w:val="28"/>
          <w:szCs w:val="28"/>
          <w:vertAlign w:val="baseline"/>
          <w:lang w:val="en-US" w:eastAsia="zh-CN"/>
        </w:rPr>
      </w:pPr>
      <w:r>
        <w:rPr>
          <w:rFonts w:hint="eastAsia" w:ascii="Times New Roman" w:hAnsi="Times New Roman" w:eastAsia="黑体"/>
          <w:sz w:val="28"/>
          <w:szCs w:val="28"/>
          <w:lang w:val="en-US" w:eastAsia="zh-CN"/>
        </w:rPr>
        <w:t>成果成效</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1"/>
        <w:gridCol w:w="6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2" w:hRule="atLeast"/>
        </w:trPr>
        <w:tc>
          <w:tcPr>
            <w:tcW w:w="1601" w:type="dxa"/>
            <w:vAlign w:val="center"/>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6" w:lineRule="atLeast"/>
              <w:ind w:left="0" w:leftChars="0" w:right="0" w:rightChars="0" w:firstLine="0" w:firstLineChars="0"/>
              <w:jc w:val="center"/>
              <w:rPr>
                <w:rFonts w:ascii="仿宋_GB2312" w:hAnsi="仿宋_GB2312" w:eastAsia="仿宋_GB2312" w:cs="仿宋_GB2312"/>
                <w:i w:val="0"/>
                <w:iCs w:val="0"/>
                <w:caps w:val="0"/>
                <w:color w:val="333333"/>
                <w:spacing w:val="0"/>
                <w:sz w:val="24"/>
                <w:szCs w:val="24"/>
              </w:rPr>
            </w:pPr>
            <w:r>
              <w:rPr>
                <w:rFonts w:ascii="仿宋_GB2312" w:hAnsi="仿宋_GB2312" w:eastAsia="仿宋_GB2312" w:cs="仿宋_GB2312"/>
                <w:i w:val="0"/>
                <w:iCs w:val="0"/>
                <w:caps w:val="0"/>
                <w:color w:val="333333"/>
                <w:spacing w:val="0"/>
                <w:sz w:val="24"/>
                <w:szCs w:val="24"/>
              </w:rPr>
              <w:t>成果取得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6" w:lineRule="atLeast"/>
              <w:ind w:left="0" w:leftChars="0" w:right="0" w:rightChars="0" w:firstLine="0" w:firstLineChars="0"/>
              <w:jc w:val="center"/>
              <w:rPr>
                <w:rFonts w:hint="default" w:ascii="Times New Roman" w:hAnsi="Times New Roman" w:eastAsia="黑体"/>
                <w:sz w:val="24"/>
                <w:szCs w:val="24"/>
                <w:vertAlign w:val="baseline"/>
                <w:lang w:val="en-US" w:eastAsia="zh-CN"/>
              </w:rPr>
            </w:pPr>
            <w:r>
              <w:rPr>
                <w:rFonts w:ascii="仿宋_GB2312" w:hAnsi="仿宋_GB2312" w:eastAsia="仿宋_GB2312" w:cs="仿宋_GB2312"/>
                <w:i w:val="0"/>
                <w:iCs w:val="0"/>
                <w:caps w:val="0"/>
                <w:color w:val="333333"/>
                <w:spacing w:val="0"/>
                <w:sz w:val="24"/>
                <w:szCs w:val="24"/>
              </w:rPr>
              <w:t>情况</w:t>
            </w:r>
          </w:p>
        </w:tc>
        <w:tc>
          <w:tcPr>
            <w:tcW w:w="6921" w:type="dxa"/>
            <w:vAlign w:val="top"/>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eastAsia" w:ascii="仿宋_GB2312" w:hAnsi="仿宋_GB2312" w:eastAsia="仿宋_GB2312" w:cs="仿宋_GB2312"/>
                <w:i w:val="0"/>
                <w:iCs w:val="0"/>
                <w:caps w:val="0"/>
                <w:color w:val="333333"/>
                <w:spacing w:val="0"/>
                <w:sz w:val="28"/>
                <w:szCs w:val="28"/>
              </w:rPr>
            </w:pPr>
            <w:r>
              <w:rPr>
                <w:rFonts w:hint="eastAsia" w:ascii="仿宋_GB2312" w:hAnsi="仿宋_GB2312" w:eastAsia="仿宋_GB2312" w:cs="仿宋_GB2312"/>
                <w:i w:val="0"/>
                <w:iCs w:val="0"/>
                <w:caps w:val="0"/>
                <w:color w:val="333333"/>
                <w:spacing w:val="0"/>
                <w:sz w:val="18"/>
                <w:szCs w:val="18"/>
              </w:rPr>
              <w:t>（描述中心在课程思政建设方面取得的主要成果。800字以内）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eastAsia" w:ascii="仿宋_GB2312" w:hAnsi="仿宋_GB2312" w:eastAsia="仿宋_GB2312" w:cs="仿宋_GB2312"/>
                <w:i w:val="0"/>
                <w:iCs w:val="0"/>
                <w:caps w:val="0"/>
                <w:color w:val="333333"/>
                <w:spacing w:val="0"/>
                <w:sz w:val="28"/>
                <w:szCs w:val="28"/>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leftChars="0" w:right="0" w:rightChars="0" w:firstLine="0" w:firstLineChars="0"/>
              <w:rPr>
                <w:rFonts w:hint="default" w:ascii="Times New Roman" w:hAnsi="Times New Roman" w:eastAsia="黑体"/>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2" w:hRule="atLeast"/>
        </w:trPr>
        <w:tc>
          <w:tcPr>
            <w:tcW w:w="1601" w:type="dxa"/>
            <w:vAlign w:val="center"/>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6" w:lineRule="atLeast"/>
              <w:ind w:left="0" w:leftChars="0" w:right="0" w:rightChars="0" w:firstLine="0" w:firstLineChars="0"/>
              <w:jc w:val="center"/>
              <w:rPr>
                <w:rFonts w:hint="eastAsia" w:ascii="仿宋_GB2312" w:hAnsi="仿宋_GB2312" w:eastAsia="仿宋_GB2312" w:cs="仿宋_GB2312"/>
                <w:i w:val="0"/>
                <w:iCs w:val="0"/>
                <w:caps w:val="0"/>
                <w:color w:val="333333"/>
                <w:spacing w:val="0"/>
                <w:sz w:val="24"/>
                <w:szCs w:val="24"/>
              </w:rPr>
            </w:pPr>
            <w:r>
              <w:rPr>
                <w:rFonts w:hint="eastAsia" w:ascii="仿宋_GB2312" w:hAnsi="仿宋_GB2312" w:eastAsia="仿宋_GB2312" w:cs="仿宋_GB2312"/>
                <w:i w:val="0"/>
                <w:iCs w:val="0"/>
                <w:caps w:val="0"/>
                <w:color w:val="333333"/>
                <w:spacing w:val="0"/>
                <w:sz w:val="24"/>
                <w:szCs w:val="24"/>
              </w:rPr>
              <w:t>成果使用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6" w:lineRule="atLeast"/>
              <w:ind w:left="0" w:leftChars="0" w:right="0" w:rightChars="0" w:firstLine="0" w:firstLineChars="0"/>
              <w:jc w:val="center"/>
              <w:rPr>
                <w:rFonts w:hint="default" w:ascii="Times New Roman" w:hAnsi="Times New Roman" w:eastAsia="黑体"/>
                <w:sz w:val="24"/>
                <w:szCs w:val="24"/>
                <w:vertAlign w:val="baseline"/>
                <w:lang w:val="en-US" w:eastAsia="zh-CN"/>
              </w:rPr>
            </w:pPr>
            <w:r>
              <w:rPr>
                <w:rFonts w:hint="eastAsia" w:ascii="仿宋_GB2312" w:hAnsi="仿宋_GB2312" w:eastAsia="仿宋_GB2312" w:cs="仿宋_GB2312"/>
                <w:i w:val="0"/>
                <w:iCs w:val="0"/>
                <w:caps w:val="0"/>
                <w:color w:val="333333"/>
                <w:spacing w:val="0"/>
                <w:sz w:val="24"/>
                <w:szCs w:val="24"/>
              </w:rPr>
              <w:t>情况</w:t>
            </w:r>
          </w:p>
        </w:tc>
        <w:tc>
          <w:tcPr>
            <w:tcW w:w="6921" w:type="dxa"/>
            <w:vAlign w:val="top"/>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eastAsia" w:ascii="仿宋_GB2312" w:hAnsi="仿宋_GB2312" w:eastAsia="仿宋_GB2312" w:cs="仿宋_GB2312"/>
                <w:i w:val="0"/>
                <w:iCs w:val="0"/>
                <w:caps w:val="0"/>
                <w:color w:val="333333"/>
                <w:spacing w:val="0"/>
                <w:sz w:val="28"/>
                <w:szCs w:val="28"/>
              </w:rPr>
            </w:pPr>
            <w:r>
              <w:rPr>
                <w:rFonts w:hint="eastAsia" w:ascii="仿宋_GB2312" w:hAnsi="仿宋_GB2312" w:eastAsia="仿宋_GB2312" w:cs="仿宋_GB2312"/>
                <w:i w:val="0"/>
                <w:iCs w:val="0"/>
                <w:caps w:val="0"/>
                <w:color w:val="333333"/>
                <w:spacing w:val="0"/>
                <w:sz w:val="18"/>
                <w:szCs w:val="18"/>
              </w:rPr>
              <w:t>（描述中心建设成果在指导推进学校、院系、教师等不同层面开展课程思政建设的情况，以及有关校内外辐射情况。500字以内）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eastAsia" w:ascii="仿宋_GB2312" w:hAnsi="仿宋_GB2312" w:eastAsia="仿宋_GB2312" w:cs="仿宋_GB2312"/>
                <w:i w:val="0"/>
                <w:iCs w:val="0"/>
                <w:caps w:val="0"/>
                <w:color w:val="333333"/>
                <w:spacing w:val="0"/>
                <w:sz w:val="28"/>
                <w:szCs w:val="28"/>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leftChars="0" w:right="0" w:rightChars="0" w:firstLine="0" w:firstLineChars="0"/>
              <w:rPr>
                <w:rFonts w:hint="default" w:ascii="Times New Roman" w:hAnsi="Times New Roman" w:eastAsia="黑体"/>
                <w:sz w:val="18"/>
                <w:szCs w:val="18"/>
                <w:vertAlign w:val="baseline"/>
                <w:lang w:val="en-US" w:eastAsia="zh-CN"/>
              </w:rPr>
            </w:pPr>
          </w:p>
        </w:tc>
      </w:tr>
    </w:tbl>
    <w:p>
      <w:pPr>
        <w:numPr>
          <w:ilvl w:val="0"/>
          <w:numId w:val="1"/>
        </w:numPr>
        <w:ind w:left="0" w:leftChars="0" w:firstLine="0" w:firstLineChars="0"/>
        <w:rPr>
          <w:rFonts w:hint="eastAsia" w:ascii="Times New Roman" w:hAnsi="Times New Roman" w:eastAsia="黑体"/>
          <w:sz w:val="28"/>
          <w:szCs w:val="28"/>
          <w:lang w:val="en-US" w:eastAsia="zh-CN"/>
        </w:rPr>
      </w:pPr>
      <w:r>
        <w:rPr>
          <w:rFonts w:hint="eastAsia" w:ascii="Times New Roman" w:hAnsi="Times New Roman" w:eastAsia="黑体"/>
          <w:sz w:val="28"/>
          <w:szCs w:val="28"/>
          <w:lang w:val="en-US" w:eastAsia="zh-CN"/>
        </w:rPr>
        <w:t>支持保障</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8"/>
        <w:gridCol w:w="69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1588" w:type="dxa"/>
            <w:vAlign w:val="center"/>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6" w:lineRule="atLeast"/>
              <w:ind w:left="0" w:leftChars="0" w:right="0" w:rightChars="0" w:firstLine="0" w:firstLineChars="0"/>
              <w:jc w:val="center"/>
              <w:rPr>
                <w:rFonts w:hint="default" w:ascii="仿宋_GB2312" w:hAnsi="仿宋_GB2312" w:eastAsia="仿宋_GB2312" w:cs="仿宋_GB2312"/>
                <w:i w:val="0"/>
                <w:iCs w:val="0"/>
                <w:caps w:val="0"/>
                <w:color w:val="333333"/>
                <w:spacing w:val="0"/>
                <w:sz w:val="24"/>
                <w:szCs w:val="24"/>
                <w:lang w:val="en-US" w:eastAsia="zh-CN"/>
              </w:rPr>
            </w:pPr>
            <w:r>
              <w:rPr>
                <w:rFonts w:hint="eastAsia" w:ascii="仿宋_GB2312" w:hAnsi="仿宋_GB2312" w:eastAsia="仿宋_GB2312" w:cs="仿宋_GB2312"/>
                <w:i w:val="0"/>
                <w:iCs w:val="0"/>
                <w:caps w:val="0"/>
                <w:color w:val="333333"/>
                <w:spacing w:val="0"/>
                <w:sz w:val="24"/>
                <w:szCs w:val="24"/>
              </w:rPr>
              <w:t>政策方面</w:t>
            </w:r>
          </w:p>
        </w:tc>
        <w:tc>
          <w:tcPr>
            <w:tcW w:w="6934" w:type="dxa"/>
            <w:vAlign w:val="top"/>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eastAsia" w:ascii="仿宋_GB2312" w:hAnsi="仿宋_GB2312" w:eastAsia="仿宋_GB2312" w:cs="仿宋_GB2312"/>
                <w:i w:val="0"/>
                <w:iCs w:val="0"/>
                <w:caps w:val="0"/>
                <w:color w:val="333333"/>
                <w:spacing w:val="0"/>
                <w:sz w:val="28"/>
                <w:szCs w:val="28"/>
              </w:rPr>
            </w:pPr>
            <w:r>
              <w:rPr>
                <w:rFonts w:hint="eastAsia" w:ascii="仿宋_GB2312" w:hAnsi="仿宋_GB2312" w:eastAsia="仿宋_GB2312" w:cs="仿宋_GB2312"/>
                <w:i w:val="0"/>
                <w:iCs w:val="0"/>
                <w:caps w:val="0"/>
                <w:color w:val="333333"/>
                <w:spacing w:val="0"/>
                <w:sz w:val="18"/>
                <w:szCs w:val="18"/>
              </w:rPr>
              <w:t>（描述支持中心建设所出台的保障政策及实施情况等。500字以内）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eastAsia" w:ascii="仿宋_GB2312" w:hAnsi="仿宋_GB2312" w:eastAsia="仿宋_GB2312" w:cs="仿宋_GB2312"/>
                <w:i w:val="0"/>
                <w:iCs w:val="0"/>
                <w:caps w:val="0"/>
                <w:color w:val="333333"/>
                <w:spacing w:val="0"/>
                <w:sz w:val="28"/>
                <w:szCs w:val="28"/>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leftChars="0" w:right="0" w:rightChars="0" w:firstLine="0" w:firstLineChars="0"/>
              <w:rPr>
                <w:rFonts w:hint="default" w:ascii="仿宋_GB2312" w:hAnsi="仿宋_GB2312" w:eastAsia="仿宋_GB2312" w:cs="仿宋_GB2312"/>
                <w:i w:val="0"/>
                <w:iCs w:val="0"/>
                <w:caps w:val="0"/>
                <w:color w:val="333333"/>
                <w:spacing w:val="0"/>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1588" w:type="dxa"/>
            <w:vAlign w:val="center"/>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6" w:lineRule="atLeast"/>
              <w:ind w:left="0" w:leftChars="0" w:right="0" w:rightChars="0" w:firstLine="0" w:firstLineChars="0"/>
              <w:jc w:val="center"/>
              <w:rPr>
                <w:rFonts w:hint="default" w:ascii="仿宋_GB2312" w:hAnsi="仿宋_GB2312" w:eastAsia="仿宋_GB2312" w:cs="仿宋_GB2312"/>
                <w:i w:val="0"/>
                <w:iCs w:val="0"/>
                <w:caps w:val="0"/>
                <w:color w:val="333333"/>
                <w:spacing w:val="0"/>
                <w:sz w:val="24"/>
                <w:szCs w:val="24"/>
                <w:lang w:val="en-US" w:eastAsia="zh-CN"/>
              </w:rPr>
            </w:pPr>
            <w:r>
              <w:rPr>
                <w:rFonts w:hint="eastAsia" w:ascii="仿宋_GB2312" w:hAnsi="仿宋_GB2312" w:eastAsia="仿宋_GB2312" w:cs="仿宋_GB2312"/>
                <w:i w:val="0"/>
                <w:iCs w:val="0"/>
                <w:caps w:val="0"/>
                <w:color w:val="333333"/>
                <w:spacing w:val="0"/>
                <w:sz w:val="24"/>
                <w:szCs w:val="24"/>
              </w:rPr>
              <w:t>经费方面</w:t>
            </w:r>
          </w:p>
        </w:tc>
        <w:tc>
          <w:tcPr>
            <w:tcW w:w="6934" w:type="dxa"/>
            <w:vAlign w:val="top"/>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eastAsia" w:ascii="仿宋_GB2312" w:hAnsi="仿宋_GB2312" w:eastAsia="仿宋_GB2312" w:cs="仿宋_GB2312"/>
                <w:i w:val="0"/>
                <w:iCs w:val="0"/>
                <w:caps w:val="0"/>
                <w:color w:val="333333"/>
                <w:spacing w:val="0"/>
                <w:sz w:val="28"/>
                <w:szCs w:val="28"/>
              </w:rPr>
            </w:pPr>
            <w:r>
              <w:rPr>
                <w:rFonts w:hint="eastAsia" w:ascii="仿宋_GB2312" w:hAnsi="仿宋_GB2312" w:eastAsia="仿宋_GB2312" w:cs="仿宋_GB2312"/>
                <w:i w:val="0"/>
                <w:iCs w:val="0"/>
                <w:caps w:val="0"/>
                <w:color w:val="333333"/>
                <w:spacing w:val="0"/>
                <w:sz w:val="18"/>
                <w:szCs w:val="18"/>
              </w:rPr>
              <w:t>（描述支持中心建设所给予的经费支持及其来源、使用情况等。500字以内）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eastAsia" w:ascii="仿宋_GB2312" w:hAnsi="仿宋_GB2312" w:eastAsia="仿宋_GB2312" w:cs="仿宋_GB2312"/>
                <w:i w:val="0"/>
                <w:iCs w:val="0"/>
                <w:caps w:val="0"/>
                <w:color w:val="333333"/>
                <w:spacing w:val="0"/>
                <w:sz w:val="28"/>
                <w:szCs w:val="28"/>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leftChars="0" w:right="0" w:rightChars="0" w:firstLine="0" w:firstLineChars="0"/>
              <w:rPr>
                <w:rFonts w:hint="default" w:ascii="仿宋_GB2312" w:hAnsi="仿宋_GB2312" w:eastAsia="仿宋_GB2312" w:cs="仿宋_GB2312"/>
                <w:i w:val="0"/>
                <w:iCs w:val="0"/>
                <w:caps w:val="0"/>
                <w:color w:val="333333"/>
                <w:spacing w:val="0"/>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1588" w:type="dxa"/>
            <w:vAlign w:val="center"/>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6" w:lineRule="atLeast"/>
              <w:ind w:left="0" w:leftChars="0" w:right="0" w:rightChars="0" w:firstLine="0" w:firstLineChars="0"/>
              <w:jc w:val="center"/>
              <w:rPr>
                <w:rFonts w:hint="default" w:ascii="仿宋_GB2312" w:hAnsi="仿宋_GB2312" w:eastAsia="仿宋_GB2312" w:cs="仿宋_GB2312"/>
                <w:i w:val="0"/>
                <w:iCs w:val="0"/>
                <w:caps w:val="0"/>
                <w:color w:val="333333"/>
                <w:spacing w:val="0"/>
                <w:sz w:val="24"/>
                <w:szCs w:val="24"/>
                <w:lang w:val="en-US" w:eastAsia="zh-CN"/>
              </w:rPr>
            </w:pPr>
            <w:r>
              <w:rPr>
                <w:rFonts w:hint="eastAsia" w:ascii="仿宋_GB2312" w:hAnsi="仿宋_GB2312" w:eastAsia="仿宋_GB2312" w:cs="仿宋_GB2312"/>
                <w:i w:val="0"/>
                <w:iCs w:val="0"/>
                <w:caps w:val="0"/>
                <w:color w:val="333333"/>
                <w:spacing w:val="0"/>
                <w:sz w:val="24"/>
                <w:szCs w:val="24"/>
              </w:rPr>
              <w:t>条件方面</w:t>
            </w:r>
          </w:p>
        </w:tc>
        <w:tc>
          <w:tcPr>
            <w:tcW w:w="6934" w:type="dxa"/>
            <w:vAlign w:val="top"/>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eastAsia" w:ascii="仿宋_GB2312" w:hAnsi="仿宋_GB2312" w:eastAsia="仿宋_GB2312" w:cs="仿宋_GB2312"/>
                <w:i w:val="0"/>
                <w:iCs w:val="0"/>
                <w:caps w:val="0"/>
                <w:color w:val="333333"/>
                <w:spacing w:val="0"/>
                <w:sz w:val="28"/>
                <w:szCs w:val="28"/>
              </w:rPr>
            </w:pPr>
            <w:r>
              <w:rPr>
                <w:rFonts w:hint="eastAsia" w:ascii="仿宋_GB2312" w:hAnsi="仿宋_GB2312" w:eastAsia="仿宋_GB2312" w:cs="仿宋_GB2312"/>
                <w:i w:val="0"/>
                <w:iCs w:val="0"/>
                <w:caps w:val="0"/>
                <w:color w:val="333333"/>
                <w:spacing w:val="0"/>
                <w:sz w:val="18"/>
                <w:szCs w:val="18"/>
              </w:rPr>
              <w:t>（描述支持中心建设的办公条件情况。500字以内）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eastAsia" w:ascii="仿宋_GB2312" w:hAnsi="仿宋_GB2312" w:eastAsia="仿宋_GB2312" w:cs="仿宋_GB2312"/>
                <w:i w:val="0"/>
                <w:iCs w:val="0"/>
                <w:caps w:val="0"/>
                <w:color w:val="333333"/>
                <w:spacing w:val="0"/>
                <w:sz w:val="28"/>
                <w:szCs w:val="28"/>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leftChars="0" w:right="0" w:rightChars="0" w:firstLine="0" w:firstLineChars="0"/>
              <w:rPr>
                <w:rFonts w:hint="default" w:ascii="仿宋_GB2312" w:hAnsi="仿宋_GB2312" w:eastAsia="仿宋_GB2312" w:cs="仿宋_GB2312"/>
                <w:i w:val="0"/>
                <w:iCs w:val="0"/>
                <w:caps w:val="0"/>
                <w:color w:val="333333"/>
                <w:spacing w:val="0"/>
                <w:sz w:val="18"/>
                <w:szCs w:val="18"/>
                <w:lang w:val="en-US" w:eastAsia="zh-CN"/>
              </w:rPr>
            </w:pPr>
          </w:p>
        </w:tc>
      </w:tr>
    </w:tbl>
    <w:p>
      <w:pPr>
        <w:rPr>
          <w:rFonts w:hint="default" w:ascii="Times New Roman" w:hAnsi="Times New Roman" w:eastAsia="黑体"/>
          <w:sz w:val="28"/>
          <w:lang w:val="en-US" w:eastAsia="zh-CN"/>
        </w:rPr>
      </w:pPr>
      <w:r>
        <w:rPr>
          <w:rFonts w:hint="eastAsia" w:ascii="Times New Roman" w:hAnsi="Times New Roman" w:eastAsia="黑体"/>
          <w:sz w:val="28"/>
          <w:lang w:val="en-US" w:eastAsia="zh-CN"/>
        </w:rPr>
        <w:t>六</w:t>
      </w:r>
      <w:r>
        <w:rPr>
          <w:rFonts w:ascii="Times New Roman" w:hAnsi="Times New Roman" w:eastAsia="黑体"/>
          <w:sz w:val="28"/>
        </w:rPr>
        <w:t>、</w:t>
      </w:r>
      <w:r>
        <w:rPr>
          <w:rFonts w:hint="eastAsia" w:ascii="Times New Roman" w:hAnsi="Times New Roman" w:eastAsia="黑体"/>
          <w:sz w:val="28"/>
          <w:lang w:val="en-US" w:eastAsia="zh-CN"/>
        </w:rPr>
        <w:t>建设计划</w:t>
      </w:r>
    </w:p>
    <w:tbl>
      <w:tblPr>
        <w:tblStyle w:val="5"/>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5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57" w:hRule="atLeast"/>
          <w:jc w:val="center"/>
        </w:trPr>
        <w:tc>
          <w:tcPr>
            <w:tcW w:w="5000" w:type="pct"/>
            <w:noWrap w:val="0"/>
            <w:vAlign w:val="top"/>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eastAsia" w:ascii="仿宋_GB2312" w:hAnsi="仿宋_GB2312" w:eastAsia="仿宋_GB2312" w:cs="仿宋_GB2312"/>
                <w:i w:val="0"/>
                <w:iCs w:val="0"/>
                <w:caps w:val="0"/>
                <w:color w:val="333333"/>
                <w:spacing w:val="0"/>
                <w:sz w:val="18"/>
                <w:szCs w:val="18"/>
              </w:rPr>
            </w:pPr>
            <w:r>
              <w:rPr>
                <w:rFonts w:ascii="仿宋_GB2312" w:hAnsi="仿宋_GB2312" w:eastAsia="仿宋_GB2312" w:cs="仿宋_GB2312"/>
                <w:i w:val="0"/>
                <w:iCs w:val="0"/>
                <w:caps w:val="0"/>
                <w:color w:val="333333"/>
                <w:spacing w:val="0"/>
                <w:sz w:val="18"/>
                <w:szCs w:val="18"/>
              </w:rPr>
              <w:t>（简述中心今后</w:t>
            </w:r>
            <w:r>
              <w:rPr>
                <w:rFonts w:hint="eastAsia" w:ascii="仿宋_GB2312" w:hAnsi="仿宋_GB2312" w:eastAsia="仿宋_GB2312" w:cs="仿宋_GB2312"/>
                <w:i w:val="0"/>
                <w:iCs w:val="0"/>
                <w:caps w:val="0"/>
                <w:color w:val="333333"/>
                <w:spacing w:val="0"/>
                <w:sz w:val="18"/>
                <w:szCs w:val="18"/>
              </w:rPr>
              <w:t>5年的建设规划、需要进一步解决的问题困难、主要举措和支持保障措施等。500字以内）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eastAsia" w:ascii="仿宋_GB2312" w:hAnsi="仿宋_GB2312" w:eastAsia="仿宋_GB2312" w:cs="仿宋_GB2312"/>
                <w:i w:val="0"/>
                <w:iCs w:val="0"/>
                <w:caps w:val="0"/>
                <w:color w:val="333333"/>
                <w:spacing w:val="0"/>
                <w:sz w:val="28"/>
                <w:szCs w:val="28"/>
              </w:rPr>
            </w:pPr>
            <w:bookmarkStart w:id="0" w:name="_GoBack"/>
            <w:bookmarkEnd w:id="0"/>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eastAsia" w:ascii="仿宋_GB2312" w:hAnsi="仿宋_GB2312" w:eastAsia="仿宋_GB2312" w:cs="仿宋_GB2312"/>
                <w:i w:val="0"/>
                <w:iCs w:val="0"/>
                <w:caps w:val="0"/>
                <w:color w:val="333333"/>
                <w:spacing w:val="0"/>
                <w:sz w:val="28"/>
                <w:szCs w:val="28"/>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eastAsia" w:ascii="仿宋_GB2312" w:hAnsi="仿宋_GB2312" w:eastAsia="仿宋_GB2312" w:cs="仿宋_GB2312"/>
                <w:i w:val="0"/>
                <w:iCs w:val="0"/>
                <w:caps w:val="0"/>
                <w:color w:val="333333"/>
                <w:spacing w:val="0"/>
                <w:sz w:val="28"/>
                <w:szCs w:val="28"/>
              </w:rPr>
            </w:pPr>
          </w:p>
        </w:tc>
      </w:tr>
    </w:tbl>
    <w:p>
      <w:pPr>
        <w:rPr>
          <w:rFonts w:hint="eastAsia" w:ascii="Times New Roman" w:hAnsi="Times New Roman" w:eastAsia="黑体"/>
          <w:sz w:val="28"/>
          <w:lang w:val="en-US" w:eastAsia="zh-CN"/>
        </w:rPr>
      </w:pPr>
      <w:r>
        <w:rPr>
          <w:rFonts w:hint="eastAsia" w:ascii="Times New Roman" w:hAnsi="Times New Roman" w:eastAsia="黑体"/>
          <w:sz w:val="28"/>
          <w:lang w:val="en-US" w:eastAsia="zh-CN"/>
        </w:rPr>
        <w:t>七、二级单位推荐意见</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6" w:hRule="atLeast"/>
        </w:trPr>
        <w:tc>
          <w:tcPr>
            <w:tcW w:w="8522" w:type="dxa"/>
            <w:vAlign w:val="bottom"/>
          </w:tcPr>
          <w:p>
            <w:pPr>
              <w:wordWrap w:val="0"/>
              <w:snapToGrid w:val="0"/>
              <w:spacing w:line="400" w:lineRule="exact"/>
              <w:jc w:val="right"/>
              <w:rPr>
                <w:rFonts w:hint="default" w:ascii="仿宋_GB2312" w:eastAsia="仿宋_GB2312"/>
                <w:color w:val="000000"/>
                <w:sz w:val="28"/>
                <w:lang w:val="en-US" w:eastAsia="zh-CN"/>
              </w:rPr>
            </w:pPr>
            <w:r>
              <w:rPr>
                <w:rFonts w:hint="eastAsia" w:ascii="仿宋_GB2312" w:eastAsia="仿宋_GB2312"/>
                <w:color w:val="000000"/>
                <w:sz w:val="28"/>
              </w:rPr>
              <w:t>盖   章</w:t>
            </w:r>
            <w:r>
              <w:rPr>
                <w:rFonts w:hint="eastAsia" w:ascii="仿宋_GB2312" w:eastAsia="仿宋_GB2312"/>
                <w:color w:val="000000"/>
                <w:sz w:val="28"/>
                <w:lang w:val="en-US" w:eastAsia="zh-CN"/>
              </w:rPr>
              <w:t xml:space="preserve">      </w:t>
            </w:r>
          </w:p>
          <w:p>
            <w:pPr>
              <w:wordWrap w:val="0"/>
              <w:snapToGrid w:val="0"/>
              <w:spacing w:line="400" w:lineRule="exact"/>
              <w:ind w:firstLine="6020" w:firstLineChars="2150"/>
              <w:jc w:val="right"/>
              <w:rPr>
                <w:rFonts w:hint="default" w:ascii="仿宋_GB2312" w:eastAsia="仿宋_GB2312"/>
                <w:color w:val="000000"/>
                <w:sz w:val="28"/>
                <w:szCs w:val="28"/>
                <w:lang w:val="en-US" w:eastAsia="zh-CN"/>
              </w:rPr>
            </w:pPr>
            <w:r>
              <w:rPr>
                <w:rFonts w:hint="eastAsia" w:ascii="仿宋_GB2312" w:eastAsia="仿宋_GB2312"/>
                <w:color w:val="000000"/>
                <w:sz w:val="28"/>
                <w:szCs w:val="28"/>
              </w:rPr>
              <w:t xml:space="preserve">年  </w:t>
            </w:r>
            <w:r>
              <w:rPr>
                <w:rFonts w:hint="eastAsia" w:ascii="仿宋_GB2312" w:eastAsia="仿宋_GB2312"/>
                <w:color w:val="000000"/>
                <w:sz w:val="28"/>
                <w:szCs w:val="28"/>
                <w:lang w:val="en-US" w:eastAsia="zh-CN"/>
              </w:rPr>
              <w:t xml:space="preserve"> </w:t>
            </w:r>
            <w:r>
              <w:rPr>
                <w:rFonts w:hint="eastAsia" w:ascii="仿宋_GB2312" w:eastAsia="仿宋_GB2312"/>
                <w:color w:val="000000"/>
                <w:sz w:val="28"/>
                <w:szCs w:val="28"/>
              </w:rPr>
              <w:t xml:space="preserve">月  </w:t>
            </w:r>
            <w:r>
              <w:rPr>
                <w:rFonts w:hint="eastAsia" w:ascii="仿宋_GB2312" w:eastAsia="仿宋_GB2312"/>
                <w:color w:val="000000"/>
                <w:sz w:val="28"/>
                <w:szCs w:val="28"/>
                <w:lang w:val="en-US" w:eastAsia="zh-CN"/>
              </w:rPr>
              <w:t xml:space="preserve"> </w:t>
            </w:r>
            <w:r>
              <w:rPr>
                <w:rFonts w:hint="eastAsia" w:ascii="仿宋_GB2312" w:eastAsia="仿宋_GB2312"/>
                <w:color w:val="000000"/>
                <w:sz w:val="28"/>
                <w:szCs w:val="28"/>
              </w:rPr>
              <w:t>日</w:t>
            </w:r>
            <w:r>
              <w:rPr>
                <w:rFonts w:hint="eastAsia" w:ascii="仿宋_GB2312" w:eastAsia="仿宋_GB2312"/>
                <w:color w:val="000000"/>
                <w:sz w:val="28"/>
                <w:szCs w:val="28"/>
                <w:lang w:val="en-US" w:eastAsia="zh-CN"/>
              </w:rPr>
              <w:t xml:space="preserve">    </w:t>
            </w:r>
          </w:p>
          <w:p>
            <w:pPr>
              <w:jc w:val="right"/>
              <w:rPr>
                <w:vertAlign w:val="baseline"/>
              </w:rPr>
            </w:pPr>
          </w:p>
        </w:tc>
      </w:tr>
    </w:tbl>
    <w:p>
      <w:pPr>
        <w:rPr>
          <w:sz w:val="10"/>
          <w:szCs w:val="10"/>
        </w:rPr>
      </w:pPr>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2"/>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40</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ql5uc8AAAAFAQAADwAAAAAAAAABACAAAAAiAAAA&#10;ZHJzL2Rvd25yZXYueG1sUEsBAhQAFAAAAAgAh07iQB02n17XAQAAsgMAAA4AAAAAAAAAAQAgAAAA&#10;HgEAAGRycy9lMm9Eb2MueG1sUEsFBgAAAAAGAAYAWQEAAGcFAAAAAA==&#10;">
              <v:fill on="f" focussize="0,0"/>
              <v:stroke on="f"/>
              <v:imagedata o:title=""/>
              <o:lock v:ext="edit" aspectratio="f"/>
              <v:textbox inset="0mm,0mm,0mm,0mm" style="mso-fit-shape-to-text:t;">
                <w:txbxContent>
                  <w:p>
                    <w:pPr>
                      <w:pStyle w:val="2"/>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40</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78B370"/>
    <w:multiLevelType w:val="singleLevel"/>
    <w:tmpl w:val="5A78B37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wYmNkMGJhZDQyOWFmMWVkZjU4MTdjZmMwNDFiMzUifQ=="/>
    <w:docVar w:name="KGWebUrl" w:val="https://xtbgsafe.gdzwfw.gov.cn/rz_gdjytoa//newoa/missive/kinggridOfficeServer.do?method=officeProcess"/>
  </w:docVars>
  <w:rsids>
    <w:rsidRoot w:val="79715199"/>
    <w:rsid w:val="22B343FA"/>
    <w:rsid w:val="2D2D673F"/>
    <w:rsid w:val="316C7499"/>
    <w:rsid w:val="3FC24046"/>
    <w:rsid w:val="416A460A"/>
    <w:rsid w:val="421B102C"/>
    <w:rsid w:val="466F232C"/>
    <w:rsid w:val="495B1955"/>
    <w:rsid w:val="52DB3A8E"/>
    <w:rsid w:val="6BFB3398"/>
    <w:rsid w:val="74BE415E"/>
    <w:rsid w:val="753432ED"/>
    <w:rsid w:val="797151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autoRedefine/>
    <w:qFormat/>
    <w:uiPriority w:val="0"/>
    <w:pPr>
      <w:widowControl/>
      <w:ind w:firstLine="360"/>
      <w:jc w:val="left"/>
    </w:pPr>
    <w:rPr>
      <w:rFonts w:ascii="宋体" w:hAnsi="宋体" w:eastAsia="仿宋_GB2312" w:cs="宋体"/>
      <w:kern w:val="0"/>
      <w:sz w:val="24"/>
      <w:szCs w:val="30"/>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_Style 7"/>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省教育厅</Company>
  <Pages>6</Pages>
  <Words>1414</Words>
  <Characters>1464</Characters>
  <Lines>0</Lines>
  <Paragraphs>0</Paragraphs>
  <TotalTime>3</TotalTime>
  <ScaleCrop>false</ScaleCrop>
  <LinksUpToDate>false</LinksUpToDate>
  <CharactersWithSpaces>1550</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2021-06-18T07:54:00Z</dcterms:created>
  <dc:creator>覃检兰</dc:creator>
  <cp:lastModifiedBy>Y</cp:lastModifiedBy>
  <dcterms:modified xsi:type="dcterms:W3CDTF">2024-04-25T03:08:06Z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5E068930AB264361B6B341776CF9DCC9_13</vt:lpwstr>
  </property>
</Properties>
</file>