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华文中宋" w:eastAsia="方正小标宋简体" w:cs="Times New Roman"/>
          <w:bCs/>
          <w:color w:val="000000"/>
          <w:kern w:val="0"/>
          <w:sz w:val="36"/>
          <w:szCs w:val="36"/>
        </w:rPr>
      </w:pPr>
      <w:r>
        <w:rPr>
          <w:rFonts w:hint="eastAsia" w:ascii="方正小标宋简体" w:hAnsi="华文中宋" w:eastAsia="方正小标宋简体" w:cs="Times New Roman"/>
          <w:bCs/>
          <w:color w:val="000000"/>
          <w:kern w:val="0"/>
          <w:sz w:val="36"/>
          <w:szCs w:val="36"/>
          <w:lang w:val="en-US" w:eastAsia="zh-CN"/>
        </w:rPr>
        <w:t>2022年度韶关学院</w:t>
      </w:r>
      <w:r>
        <w:rPr>
          <w:rFonts w:hint="eastAsia" w:ascii="方正小标宋简体" w:hAnsi="华文中宋" w:eastAsia="方正小标宋简体" w:cs="Times New Roman"/>
          <w:bCs/>
          <w:color w:val="000000"/>
          <w:kern w:val="0"/>
          <w:sz w:val="36"/>
          <w:szCs w:val="36"/>
        </w:rPr>
        <w:t>青年教师教学竞赛决赛</w:t>
      </w:r>
    </w:p>
    <w:p>
      <w:pPr>
        <w:snapToGrid w:val="0"/>
        <w:jc w:val="center"/>
        <w:rPr>
          <w:rFonts w:ascii="文鼎大标宋简" w:hAnsi="华文中宋" w:eastAsia="文鼎大标宋简" w:cs="Times New Roman"/>
          <w:bCs/>
          <w:color w:val="000000"/>
          <w:kern w:val="0"/>
          <w:sz w:val="36"/>
          <w:szCs w:val="36"/>
        </w:rPr>
      </w:pPr>
      <w:r>
        <w:rPr>
          <w:rFonts w:hint="eastAsia" w:ascii="方正小标宋简体" w:hAnsi="华文中宋" w:eastAsia="方正小标宋简体" w:cs="Times New Roman"/>
          <w:bCs/>
          <w:color w:val="000000"/>
          <w:kern w:val="0"/>
          <w:sz w:val="36"/>
          <w:szCs w:val="36"/>
        </w:rPr>
        <w:t>教学设计评分表</w:t>
      </w:r>
    </w:p>
    <w:p>
      <w:pPr>
        <w:widowControl/>
        <w:spacing w:line="400" w:lineRule="atLeast"/>
        <w:rPr>
          <w:rFonts w:ascii="仿宋_GB2312" w:hAnsi="宋体" w:eastAsia="仿宋_GB2312" w:cs="Times New Roman"/>
          <w:color w:val="000000"/>
          <w:kern w:val="0"/>
          <w:sz w:val="28"/>
          <w:szCs w:val="28"/>
        </w:rPr>
      </w:pPr>
    </w:p>
    <w:p>
      <w:pPr>
        <w:widowControl/>
        <w:spacing w:line="400" w:lineRule="atLeast"/>
        <w:rPr>
          <w:rFonts w:ascii="仿宋_GB2312" w:hAnsi="Times New Roman" w:eastAsia="仿宋_GB2312" w:cs="Times New Roman"/>
          <w:color w:val="000000"/>
          <w:kern w:val="0"/>
          <w:sz w:val="28"/>
          <w:szCs w:val="28"/>
          <w:u w:val="single"/>
        </w:rPr>
      </w:pPr>
      <w:r>
        <w:rPr>
          <w:rFonts w:hint="eastAsia" w:ascii="仿宋_GB2312" w:hAnsi="宋体" w:eastAsia="仿宋_GB2312" w:cs="Times New Roman"/>
          <w:color w:val="000000"/>
          <w:kern w:val="0"/>
          <w:sz w:val="28"/>
          <w:szCs w:val="28"/>
        </w:rPr>
        <w:t>选手编号：</w:t>
      </w:r>
      <w:r>
        <w:rPr>
          <w:rFonts w:ascii="仿宋_GB2312" w:hAnsi="宋体" w:eastAsia="仿宋_GB2312" w:cs="Times New Roman"/>
          <w:color w:val="000000"/>
          <w:kern w:val="0"/>
          <w:sz w:val="28"/>
          <w:szCs w:val="28"/>
          <w:u w:val="single"/>
        </w:rPr>
        <w:t xml:space="preserve">             </w:t>
      </w:r>
    </w:p>
    <w:tbl>
      <w:tblPr>
        <w:tblStyle w:val="4"/>
        <w:tblW w:w="88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5670"/>
        <w:gridCol w:w="889"/>
        <w:gridCol w:w="8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黑体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5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黑体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8"/>
                <w:szCs w:val="28"/>
              </w:rPr>
              <w:t>评测要求</w:t>
            </w:r>
          </w:p>
        </w:tc>
        <w:tc>
          <w:tcPr>
            <w:tcW w:w="8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黑体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8"/>
                <w:szCs w:val="28"/>
              </w:rPr>
              <w:t>分值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黑体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8"/>
                <w:szCs w:val="2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0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教学</w:t>
            </w:r>
            <w:r>
              <w:rPr>
                <w:rFonts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 xml:space="preserve">      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设计</w:t>
            </w:r>
          </w:p>
          <w:p>
            <w:pPr>
              <w:spacing w:line="48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方案</w:t>
            </w:r>
            <w:r>
              <w:rPr>
                <w:rFonts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（2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分）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符合教学大纲，内容充实，反映学科前沿。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890" w:type="dxa"/>
            <w:vMerge w:val="restart"/>
            <w:tcBorders>
              <w:top w:val="nil"/>
              <w:left w:val="nil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　</w:t>
            </w:r>
          </w:p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教学目标明确、思路清晰。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89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准确把握课程的重点和难点，针对性强。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89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hint="default" w:ascii="仿宋_GB2312" w:hAnsi="宋体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课程思政有机融入教学。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890" w:type="dxa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14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教学进程组织合理，方法手段运用恰当有效。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14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文字表达准确、简洁，阐述清楚。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  <w:jc w:val="center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评委</w:t>
            </w:r>
          </w:p>
          <w:p>
            <w:pPr>
              <w:spacing w:line="48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签名</w:t>
            </w:r>
          </w:p>
        </w:tc>
        <w:tc>
          <w:tcPr>
            <w:tcW w:w="5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合计得分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jc w:val="left"/>
        <w:rPr>
          <w:rFonts w:ascii="宋体" w:hAnsi="Times New Roman" w:eastAsia="仿宋_GB2312" w:cs="宋体"/>
          <w:bCs/>
          <w:color w:val="000000"/>
          <w:kern w:val="0"/>
          <w:sz w:val="28"/>
          <w:szCs w:val="28"/>
        </w:rPr>
      </w:pPr>
      <w:r>
        <w:rPr>
          <w:rFonts w:ascii="宋体" w:hAnsi="宋体" w:eastAsia="仿宋_GB2312" w:cs="宋体"/>
          <w:bCs/>
          <w:color w:val="000000"/>
          <w:kern w:val="0"/>
          <w:sz w:val="28"/>
          <w:szCs w:val="28"/>
        </w:rPr>
        <w:t xml:space="preserve"> </w:t>
      </w:r>
      <w:r>
        <w:rPr>
          <w:rFonts w:hint="eastAsia" w:ascii="黑体" w:hAnsi="宋体" w:eastAsia="黑体" w:cs="宋体"/>
          <w:bCs/>
          <w:color w:val="000000"/>
          <w:kern w:val="0"/>
          <w:sz w:val="28"/>
          <w:szCs w:val="28"/>
        </w:rPr>
        <w:t>注：</w:t>
      </w:r>
      <w:r>
        <w:rPr>
          <w:rFonts w:hint="eastAsia" w:ascii="楷体_GB2312" w:hAnsi="宋体" w:eastAsia="楷体_GB2312" w:cs="宋体"/>
          <w:bCs/>
          <w:color w:val="000000"/>
          <w:kern w:val="0"/>
          <w:sz w:val="28"/>
          <w:szCs w:val="28"/>
        </w:rPr>
        <w:t>评委评分最多保留小数点后两位。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文鼎大标宋简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19"/>
    <w:rsid w:val="00495F6E"/>
    <w:rsid w:val="007C45DC"/>
    <w:rsid w:val="009915A7"/>
    <w:rsid w:val="00B63663"/>
    <w:rsid w:val="00C769F4"/>
    <w:rsid w:val="00D12767"/>
    <w:rsid w:val="00F91D19"/>
    <w:rsid w:val="0B971932"/>
    <w:rsid w:val="223C71B4"/>
    <w:rsid w:val="56CA62E7"/>
    <w:rsid w:val="5A7B15DA"/>
    <w:rsid w:val="6B3C2AC2"/>
    <w:rsid w:val="787D56D5"/>
    <w:rsid w:val="7BC6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179</Characters>
  <Lines>1</Lines>
  <Paragraphs>1</Paragraphs>
  <TotalTime>3</TotalTime>
  <ScaleCrop>false</ScaleCrop>
  <LinksUpToDate>false</LinksUpToDate>
  <CharactersWithSpaces>207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2018-05-22T02:43:00Z</dcterms:created>
  <dc:creator>fzzx</dc:creator>
  <cp:lastModifiedBy>fzzx</cp:lastModifiedBy>
  <dcterms:modified xsi:type="dcterms:W3CDTF">2022-04-08T07:53:03Z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A151AD9A2C2F42AE82427EDFC3283411</vt:lpwstr>
  </property>
</Properties>
</file>