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教学节段目录（范例）</w:t>
      </w:r>
    </w:p>
    <w:p>
      <w:pPr>
        <w:jc w:val="center"/>
        <w:rPr>
          <w:rFonts w:ascii="华文中宋" w:hAnsi="华文中宋" w:eastAsia="华文中宋" w:cs="Times New Roman"/>
          <w:bCs/>
          <w:color w:val="000000"/>
          <w:kern w:val="0"/>
          <w:sz w:val="36"/>
          <w:szCs w:val="36"/>
        </w:rPr>
      </w:pPr>
    </w:p>
    <w:p>
      <w:pPr>
        <w:spacing w:line="560" w:lineRule="exact"/>
        <w:ind w:firstLine="56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 xml:space="preserve">《遗传学》教学大纲基本教学内容包含 13 章，此次教学设计的 </w:t>
      </w: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 xml:space="preserve"> 个节段分别选自第 1、3、7等 </w:t>
      </w: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 xml:space="preserve"> 章。</w:t>
      </w:r>
      <w:bookmarkStart w:id="0" w:name="_GoBack"/>
      <w:bookmarkEnd w:id="0"/>
    </w:p>
    <w:p>
      <w:pPr>
        <w:spacing w:line="560" w:lineRule="exact"/>
        <w:ind w:firstLine="560" w:firstLineChars="20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 xml:space="preserve">1.  性取向的遗传分析 </w:t>
      </w:r>
    </w:p>
    <w:p>
      <w:pPr>
        <w:spacing w:line="560" w:lineRule="exact"/>
        <w:ind w:firstLine="560" w:firstLineChars="20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选自第一章：遗传与变异/第三节：遗传学的研究策略与方法</w:t>
      </w:r>
    </w:p>
    <w:p>
      <w:pPr>
        <w:spacing w:line="560" w:lineRule="exact"/>
        <w:ind w:firstLine="560" w:firstLineChars="20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 xml:space="preserve">3.  复等位基因 </w:t>
      </w:r>
    </w:p>
    <w:p>
      <w:pPr>
        <w:spacing w:line="560" w:lineRule="exact"/>
        <w:ind w:firstLine="560" w:firstLineChars="20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选自第三章：孟德尔遗传的拓展/第二节：复等位基因</w:t>
      </w:r>
    </w:p>
    <w:p>
      <w:pPr>
        <w:spacing w:line="560" w:lineRule="exact"/>
        <w:ind w:firstLine="560" w:firstLineChars="20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 xml:space="preserve">7.  基因诊断 </w:t>
      </w:r>
    </w:p>
    <w:p>
      <w:pPr>
        <w:spacing w:line="560" w:lineRule="exact"/>
        <w:ind w:firstLine="560" w:firstLineChars="200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选自第五章：连锁与交换/第三节：分子遗传标记与基因诊断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zZmYxNzU0OGYyMjM5ZDcxZTg4Yjk5MTExZWE3MGEifQ=="/>
  </w:docVars>
  <w:rsids>
    <w:rsidRoot w:val="005539E6"/>
    <w:rsid w:val="005539E6"/>
    <w:rsid w:val="00590ED7"/>
    <w:rsid w:val="007D1731"/>
    <w:rsid w:val="00B63663"/>
    <w:rsid w:val="00C769F4"/>
    <w:rsid w:val="16C3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</Words>
  <Characters>789</Characters>
  <Lines>6</Lines>
  <Paragraphs>1</Paragraphs>
  <TotalTime>1</TotalTime>
  <ScaleCrop>false</ScaleCrop>
  <LinksUpToDate>false</LinksUpToDate>
  <CharactersWithSpaces>926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2018-05-22T02:48:00Z</dcterms:created>
  <dc:creator>fzzx</dc:creator>
  <cp:lastModifiedBy>champion</cp:lastModifiedBy>
  <dcterms:modified xsi:type="dcterms:W3CDTF">2023-09-15T07:52:13Z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F51AF45DA63E44208DAC4EDC8A32DD88_12</vt:lpwstr>
  </property>
</Properties>
</file>