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2EE" w:rsidRPr="00FF3A94" w:rsidRDefault="006862EE" w:rsidP="006862EE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 w:rsidRPr="00FF3A94">
        <w:rPr>
          <w:rFonts w:ascii="Times New Roman" w:eastAsia="黑体" w:hAnsi="Times New Roman"/>
          <w:sz w:val="32"/>
          <w:szCs w:val="32"/>
        </w:rPr>
        <w:t>附件</w:t>
      </w:r>
      <w:r w:rsidR="00DA1E50">
        <w:rPr>
          <w:rFonts w:ascii="Times New Roman" w:eastAsia="黑体" w:hAnsi="Times New Roman"/>
          <w:sz w:val="32"/>
          <w:szCs w:val="32"/>
        </w:rPr>
        <w:t>1</w:t>
      </w:r>
      <w:bookmarkStart w:id="0" w:name="_GoBack"/>
      <w:bookmarkEnd w:id="0"/>
    </w:p>
    <w:p w:rsidR="006862EE" w:rsidRPr="00FF3A94" w:rsidRDefault="006862EE" w:rsidP="006862EE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6862EE" w:rsidRPr="00FF3A94" w:rsidRDefault="006862EE" w:rsidP="006862EE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FF3A94">
        <w:rPr>
          <w:rFonts w:ascii="Times New Roman" w:eastAsia="方正小标宋简体" w:hAnsi="Times New Roman"/>
          <w:sz w:val="44"/>
          <w:szCs w:val="44"/>
        </w:rPr>
        <w:t>教育部教育</w:t>
      </w:r>
      <w:r w:rsidRPr="00FF3A94">
        <w:rPr>
          <w:rFonts w:ascii="Times New Roman" w:eastAsia="方正小标宋简体" w:hAnsi="Times New Roman"/>
          <w:sz w:val="44"/>
          <w:szCs w:val="44"/>
        </w:rPr>
        <w:t>APP</w:t>
      </w:r>
      <w:r w:rsidRPr="00FF3A94">
        <w:rPr>
          <w:rFonts w:ascii="Times New Roman" w:eastAsia="方正小标宋简体" w:hAnsi="Times New Roman"/>
          <w:sz w:val="44"/>
          <w:szCs w:val="44"/>
        </w:rPr>
        <w:t>备案结果查询方式</w:t>
      </w:r>
    </w:p>
    <w:p w:rsidR="006862EE" w:rsidRPr="00FF3A94" w:rsidRDefault="006862EE" w:rsidP="006862EE">
      <w:pPr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3A94">
        <w:rPr>
          <w:rFonts w:ascii="Times New Roman" w:eastAsia="仿宋_GB2312" w:hAnsi="Times New Roman"/>
          <w:sz w:val="32"/>
          <w:szCs w:val="32"/>
        </w:rPr>
        <w:t>根据教育部办公厅印发的《教育移动互联网应用程序备案管理办法》（教技厅〔</w:t>
      </w:r>
      <w:r w:rsidRPr="00FF3A94">
        <w:rPr>
          <w:rFonts w:ascii="Times New Roman" w:eastAsia="仿宋_GB2312" w:hAnsi="Times New Roman"/>
          <w:sz w:val="32"/>
          <w:szCs w:val="32"/>
        </w:rPr>
        <w:t>2019</w:t>
      </w:r>
      <w:r w:rsidRPr="00FF3A94">
        <w:rPr>
          <w:rFonts w:ascii="Times New Roman" w:eastAsia="仿宋_GB2312" w:hAnsi="Times New Roman"/>
          <w:sz w:val="32"/>
          <w:szCs w:val="32"/>
        </w:rPr>
        <w:t>〕</w:t>
      </w:r>
      <w:r w:rsidRPr="00FF3A94">
        <w:rPr>
          <w:rFonts w:ascii="Times New Roman" w:eastAsia="仿宋_GB2312" w:hAnsi="Times New Roman"/>
          <w:sz w:val="32"/>
          <w:szCs w:val="32"/>
        </w:rPr>
        <w:t>3</w:t>
      </w:r>
      <w:r w:rsidRPr="00FF3A94">
        <w:rPr>
          <w:rFonts w:ascii="Times New Roman" w:eastAsia="仿宋_GB2312" w:hAnsi="Times New Roman"/>
          <w:sz w:val="32"/>
          <w:szCs w:val="32"/>
        </w:rPr>
        <w:t>号），教育部教育</w:t>
      </w:r>
      <w:r w:rsidRPr="00FF3A94">
        <w:rPr>
          <w:rFonts w:ascii="Times New Roman" w:eastAsia="仿宋_GB2312" w:hAnsi="Times New Roman"/>
          <w:sz w:val="32"/>
          <w:szCs w:val="32"/>
        </w:rPr>
        <w:t>APP</w:t>
      </w:r>
      <w:r w:rsidRPr="00FF3A94">
        <w:rPr>
          <w:rFonts w:ascii="Times New Roman" w:eastAsia="仿宋_GB2312" w:hAnsi="Times New Roman"/>
          <w:sz w:val="32"/>
          <w:szCs w:val="32"/>
        </w:rPr>
        <w:t>备案结果查询方式如下：</w:t>
      </w: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 w:rsidRPr="00FF3A94">
        <w:rPr>
          <w:rFonts w:ascii="Times New Roman" w:eastAsia="黑体" w:hAnsi="Times New Roman"/>
          <w:sz w:val="32"/>
          <w:szCs w:val="32"/>
          <w:shd w:val="clear" w:color="auto" w:fill="FFFFFF"/>
          <w:lang w:eastAsia="zh-Hans"/>
        </w:rPr>
        <w:t>方式一：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打开教育部教育移动互联网应用程序备案管理平台（网址：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http://app.eduyun.cn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）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点击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“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备案查询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”-&gt;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选择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“APP”-&gt;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输入教育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APP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名称，即可查询其是否通过教育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APP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备案。</w:t>
      </w:r>
    </w:p>
    <w:p w:rsidR="006862EE" w:rsidRPr="00FF3A94" w:rsidRDefault="006862EE" w:rsidP="006862EE">
      <w:pPr>
        <w:spacing w:line="560" w:lineRule="exact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 w:rsidRPr="00FF3A94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736D6A56" wp14:editId="47955B8E">
            <wp:simplePos x="0" y="0"/>
            <wp:positionH relativeFrom="column">
              <wp:posOffset>259715</wp:posOffset>
            </wp:positionH>
            <wp:positionV relativeFrom="paragraph">
              <wp:posOffset>304800</wp:posOffset>
            </wp:positionV>
            <wp:extent cx="5265420" cy="386778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420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 w:rsidRPr="00FF3A94">
        <w:rPr>
          <w:rFonts w:ascii="Times New Roman" w:eastAsia="仿宋_GB2312" w:hAnsi="Times New Roman"/>
          <w:sz w:val="32"/>
          <w:szCs w:val="32"/>
          <w:shd w:val="clear" w:color="auto" w:fill="FFFFFF"/>
        </w:rPr>
        <w:br w:type="page"/>
      </w:r>
      <w:r w:rsidRPr="00FF3A94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lastRenderedPageBreak/>
        <w:t xml:space="preserve">    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  <w:lang w:eastAsia="zh-Hans"/>
        </w:rPr>
        <w:t>方式二：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打开教育部教育移动互联网应用程序备案管理平台（网址：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http://app.eduyun.cn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）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点击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“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备案查询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”-&gt;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选择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“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  <w:lang w:eastAsia="zh-Hans"/>
        </w:rPr>
        <w:t>应用提供者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”-&gt;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输入教育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APP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提供者名称（公司名称），即可查询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  <w:lang w:eastAsia="zh-Hans"/>
        </w:rPr>
        <w:t>应用提供者相关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  <w:lang w:eastAsia="zh-Hans"/>
        </w:rPr>
        <w:t>APP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是否通过教育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APP</w:t>
      </w:r>
      <w:r w:rsidRPr="00FF3A94">
        <w:rPr>
          <w:rFonts w:ascii="Times New Roman" w:eastAsia="黑体" w:hAnsi="Times New Roman"/>
          <w:sz w:val="32"/>
          <w:szCs w:val="32"/>
          <w:shd w:val="clear" w:color="auto" w:fill="FFFFFF"/>
        </w:rPr>
        <w:t>备案。</w:t>
      </w:r>
    </w:p>
    <w:p w:rsidR="006862EE" w:rsidRPr="00FF3A94" w:rsidRDefault="006862EE" w:rsidP="006862EE">
      <w:pPr>
        <w:spacing w:line="560" w:lineRule="exact"/>
        <w:ind w:firstLineChars="200" w:firstLine="420"/>
        <w:rPr>
          <w:rFonts w:ascii="Times New Roman" w:eastAsia="黑体" w:hAnsi="Times New Roman"/>
          <w:sz w:val="32"/>
          <w:szCs w:val="32"/>
          <w:shd w:val="clear" w:color="auto" w:fill="FFFFFF"/>
        </w:rPr>
      </w:pPr>
      <w:r w:rsidRPr="00FF3A9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47E6293B" wp14:editId="63C8A3AF">
            <wp:simplePos x="0" y="0"/>
            <wp:positionH relativeFrom="column">
              <wp:posOffset>239395</wp:posOffset>
            </wp:positionH>
            <wp:positionV relativeFrom="paragraph">
              <wp:posOffset>59690</wp:posOffset>
            </wp:positionV>
            <wp:extent cx="5386705" cy="3981450"/>
            <wp:effectExtent l="0" t="0" r="444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70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黑体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</w:p>
    <w:p w:rsidR="006862EE" w:rsidRPr="00FF3A94" w:rsidRDefault="006862EE" w:rsidP="006862E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FF3A94">
        <w:rPr>
          <w:rFonts w:ascii="Times New Roman" w:eastAsia="仿宋_GB2312" w:hAnsi="Times New Roman"/>
          <w:sz w:val="32"/>
          <w:szCs w:val="32"/>
          <w:shd w:val="clear" w:color="auto" w:fill="FFFFFF"/>
        </w:rPr>
        <w:t>说明：</w:t>
      </w:r>
      <w:r w:rsidRPr="00FF3A94">
        <w:rPr>
          <w:rFonts w:ascii="Times New Roman" w:eastAsia="仿宋_GB2312" w:hAnsi="Times New Roman"/>
          <w:sz w:val="32"/>
          <w:szCs w:val="32"/>
        </w:rPr>
        <w:t>广东省原中小学校园学习类</w:t>
      </w:r>
      <w:r w:rsidRPr="00FF3A94">
        <w:rPr>
          <w:rFonts w:ascii="Times New Roman" w:eastAsia="仿宋_GB2312" w:hAnsi="Times New Roman"/>
          <w:sz w:val="32"/>
          <w:szCs w:val="32"/>
        </w:rPr>
        <w:t>APP</w:t>
      </w:r>
      <w:r w:rsidRPr="00FF3A94">
        <w:rPr>
          <w:rFonts w:ascii="Times New Roman" w:eastAsia="仿宋_GB2312" w:hAnsi="Times New Roman"/>
          <w:sz w:val="32"/>
          <w:szCs w:val="32"/>
        </w:rPr>
        <w:t>白名单已与教育部教育</w:t>
      </w:r>
      <w:r w:rsidRPr="00FF3A94">
        <w:rPr>
          <w:rFonts w:ascii="Times New Roman" w:eastAsia="仿宋_GB2312" w:hAnsi="Times New Roman"/>
          <w:sz w:val="32"/>
          <w:szCs w:val="32"/>
        </w:rPr>
        <w:t>APP</w:t>
      </w:r>
      <w:r w:rsidRPr="00FF3A94">
        <w:rPr>
          <w:rFonts w:ascii="Times New Roman" w:eastAsia="仿宋_GB2312" w:hAnsi="Times New Roman"/>
          <w:sz w:val="32"/>
          <w:szCs w:val="32"/>
        </w:rPr>
        <w:t>备案名单合并，我省校园学习类</w:t>
      </w:r>
      <w:r w:rsidRPr="00FF3A94">
        <w:rPr>
          <w:rFonts w:ascii="Times New Roman" w:eastAsia="仿宋_GB2312" w:hAnsi="Times New Roman"/>
          <w:sz w:val="32"/>
          <w:szCs w:val="32"/>
        </w:rPr>
        <w:t>APP</w:t>
      </w:r>
      <w:r w:rsidRPr="00FF3A94">
        <w:rPr>
          <w:rFonts w:ascii="Times New Roman" w:eastAsia="仿宋_GB2312" w:hAnsi="Times New Roman"/>
          <w:sz w:val="32"/>
          <w:szCs w:val="32"/>
        </w:rPr>
        <w:t>白名单自动失效，全省今后统一采用教育部教育</w:t>
      </w:r>
      <w:r w:rsidRPr="00FF3A94">
        <w:rPr>
          <w:rFonts w:ascii="Times New Roman" w:eastAsia="仿宋_GB2312" w:hAnsi="Times New Roman"/>
          <w:sz w:val="32"/>
          <w:szCs w:val="32"/>
        </w:rPr>
        <w:t>APP</w:t>
      </w:r>
      <w:r w:rsidRPr="00FF3A94">
        <w:rPr>
          <w:rFonts w:ascii="Times New Roman" w:eastAsia="仿宋_GB2312" w:hAnsi="Times New Roman"/>
          <w:sz w:val="32"/>
          <w:szCs w:val="32"/>
        </w:rPr>
        <w:t>备案名单（具体查询方式见上文）；</w:t>
      </w:r>
      <w:r w:rsidRPr="00FF3A94">
        <w:rPr>
          <w:rFonts w:ascii="Times New Roman" w:eastAsia="仿宋_GB2312" w:hAnsi="Times New Roman"/>
          <w:sz w:val="32"/>
          <w:szCs w:val="32"/>
        </w:rPr>
        <w:t xml:space="preserve"> </w:t>
      </w:r>
    </w:p>
    <w:p w:rsidR="00DF4847" w:rsidRDefault="00DF4847"/>
    <w:sectPr w:rsidR="00DF4847">
      <w:footerReference w:type="default" r:id="rId8"/>
      <w:pgSz w:w="11906" w:h="16838"/>
      <w:pgMar w:top="2098" w:right="1474" w:bottom="1984" w:left="1587" w:header="851" w:footer="158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7F" w:rsidRDefault="0057437F" w:rsidP="006862EE">
      <w:r>
        <w:separator/>
      </w:r>
    </w:p>
  </w:endnote>
  <w:endnote w:type="continuationSeparator" w:id="0">
    <w:p w:rsidR="0057437F" w:rsidRDefault="0057437F" w:rsidP="0068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FBB" w:rsidRDefault="004635DF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7F4437" wp14:editId="4E68B07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635" t="4445" r="0" b="317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3FBB" w:rsidRDefault="004635DF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A1E50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7F4437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-2.15pt;margin-top:0;width:49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" filled="f" stroked="f" strokeweight=".5pt">
              <v:textbox style="mso-fit-shape-to-text:t" inset="0,0,0,0">
                <w:txbxContent>
                  <w:p w:rsidR="00383FBB" w:rsidRDefault="004635DF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DA1E50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7F" w:rsidRDefault="0057437F" w:rsidP="006862EE">
      <w:r>
        <w:separator/>
      </w:r>
    </w:p>
  </w:footnote>
  <w:footnote w:type="continuationSeparator" w:id="0">
    <w:p w:rsidR="0057437F" w:rsidRDefault="0057437F" w:rsidP="006862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77"/>
    <w:rsid w:val="00382877"/>
    <w:rsid w:val="004635DF"/>
    <w:rsid w:val="0057437F"/>
    <w:rsid w:val="006862EE"/>
    <w:rsid w:val="00DA1E50"/>
    <w:rsid w:val="00DF4847"/>
    <w:rsid w:val="00F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9F7EA8-517E-4DD3-8683-ACF9E14D7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2EE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2EE"/>
    <w:rPr>
      <w:sz w:val="18"/>
      <w:szCs w:val="18"/>
    </w:rPr>
  </w:style>
  <w:style w:type="paragraph" w:styleId="a4">
    <w:name w:val="footer"/>
    <w:basedOn w:val="a"/>
    <w:link w:val="Char0"/>
    <w:unhideWhenUsed/>
    <w:rsid w:val="006862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2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China</cp:lastModifiedBy>
  <cp:revision>3</cp:revision>
  <dcterms:created xsi:type="dcterms:W3CDTF">2022-11-03T08:15:00Z</dcterms:created>
  <dcterms:modified xsi:type="dcterms:W3CDTF">2022-11-04T01:07:00Z</dcterms:modified>
</cp:coreProperties>
</file>