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BCA23">
      <w:pPr>
        <w:jc w:val="center"/>
        <w:rPr>
          <w:rFonts w:hint="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</w:rPr>
        <w:t>韶关学院校园统一支付平台缴费及</w:t>
      </w:r>
      <w:r>
        <w:rPr>
          <w:rFonts w:hint="eastAsia"/>
          <w:b/>
          <w:sz w:val="36"/>
          <w:szCs w:val="36"/>
          <w:lang w:val="en-US" w:eastAsia="zh-CN"/>
        </w:rPr>
        <w:t>票据</w:t>
      </w:r>
      <w:r>
        <w:rPr>
          <w:rFonts w:hint="eastAsia"/>
          <w:b/>
          <w:sz w:val="36"/>
          <w:szCs w:val="36"/>
        </w:rPr>
        <w:t>查询</w:t>
      </w:r>
      <w:r>
        <w:rPr>
          <w:rFonts w:hint="eastAsia"/>
          <w:b/>
          <w:sz w:val="36"/>
          <w:szCs w:val="36"/>
          <w:lang w:eastAsia="zh-CN"/>
        </w:rPr>
        <w:t>指引</w:t>
      </w:r>
    </w:p>
    <w:p w14:paraId="5AA14632">
      <w:pPr>
        <w:jc w:val="center"/>
        <w:rPr>
          <w:rFonts w:hint="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（</w:t>
      </w:r>
      <w:r>
        <w:rPr>
          <w:rFonts w:hint="eastAsia"/>
          <w:b/>
          <w:sz w:val="36"/>
          <w:szCs w:val="36"/>
          <w:lang w:val="en-US" w:eastAsia="zh-CN"/>
        </w:rPr>
        <w:t>2025版</w:t>
      </w:r>
      <w:r>
        <w:rPr>
          <w:rFonts w:hint="eastAsia"/>
          <w:b/>
          <w:sz w:val="36"/>
          <w:szCs w:val="36"/>
          <w:lang w:eastAsia="zh-CN"/>
        </w:rPr>
        <w:t>）</w:t>
      </w:r>
    </w:p>
    <w:p w14:paraId="5CB8E39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步骤一：方式一（网址：http://cwzfpt.sgu.edu.cn/xysf/）</w:t>
      </w:r>
    </w:p>
    <w:p w14:paraId="5016A491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559935" cy="2269490"/>
            <wp:effectExtent l="0" t="0" r="12065" b="1651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1484">
      <w:pPr>
        <w:ind w:firstLine="1960" w:firstLineChars="7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方式二（</w:t>
      </w:r>
      <w:r>
        <w:rPr>
          <w:rFonts w:hint="eastAsia"/>
          <w:b/>
          <w:bCs/>
          <w:color w:val="FF0000"/>
          <w:sz w:val="28"/>
          <w:szCs w:val="28"/>
        </w:rPr>
        <w:t>微信</w:t>
      </w:r>
      <w:r>
        <w:rPr>
          <w:rFonts w:hint="eastAsia"/>
          <w:sz w:val="28"/>
          <w:szCs w:val="28"/>
        </w:rPr>
        <w:t>扫码进入）</w:t>
      </w:r>
    </w:p>
    <w:p w14:paraId="29F771A3">
      <w:pPr>
        <w:ind w:firstLine="1680" w:firstLineChars="700"/>
        <w:rPr>
          <w:rFonts w:hint="eastAsia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59835" cy="2918460"/>
            <wp:effectExtent l="0" t="0" r="12065" b="15240"/>
            <wp:docPr id="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9D75">
      <w:pPr>
        <w:jc w:val="both"/>
        <w:rPr>
          <w:sz w:val="28"/>
          <w:szCs w:val="28"/>
        </w:rPr>
      </w:pPr>
    </w:p>
    <w:p w14:paraId="576C224C">
      <w:pPr>
        <w:ind w:firstLine="560" w:firstLineChars="200"/>
        <w:rPr>
          <w:rFonts w:hint="eastAsia" w:eastAsia="宋体" w:cs="Arial"/>
          <w:sz w:val="28"/>
          <w:szCs w:val="28"/>
          <w:lang w:eastAsia="zh-CN"/>
        </w:rPr>
      </w:pPr>
      <w:r>
        <w:rPr>
          <w:rFonts w:hint="eastAsia" w:eastAsia="宋体" w:cs="Arial"/>
          <w:sz w:val="28"/>
          <w:szCs w:val="28"/>
        </w:rPr>
        <w:t>步骤二：登录，用户名为</w:t>
      </w:r>
      <w:r>
        <w:rPr>
          <w:rFonts w:hint="eastAsia" w:eastAsia="宋体" w:cs="Arial"/>
          <w:sz w:val="28"/>
          <w:szCs w:val="28"/>
          <w:lang w:eastAsia="zh-CN"/>
        </w:rPr>
        <w:t>学号</w:t>
      </w:r>
    </w:p>
    <w:p w14:paraId="4DDB4479">
      <w:pPr>
        <w:ind w:firstLine="562" w:firstLineChars="200"/>
        <w:rPr>
          <w:rFonts w:hint="default" w:eastAsia="宋体"/>
          <w:b/>
          <w:sz w:val="28"/>
          <w:szCs w:val="28"/>
          <w:lang w:val="en-US" w:eastAsia="zh-CN"/>
        </w:rPr>
      </w:pPr>
      <w:r>
        <w:rPr>
          <w:rFonts w:hint="eastAsia" w:ascii="Calibri" w:hAnsi="Calibri" w:cs="Arial"/>
          <w:b/>
          <w:bCs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="Arial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="Calibri" w:hAnsi="Calibri" w:cs="Arial"/>
          <w:b/>
          <w:bCs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eastAsia="宋体" w:cs="Arial"/>
          <w:b/>
          <w:bCs/>
          <w:color w:val="FF0000"/>
          <w:sz w:val="36"/>
          <w:szCs w:val="36"/>
          <w:lang w:val="en-US" w:eastAsia="zh-CN"/>
        </w:rPr>
        <w:t>初始</w:t>
      </w:r>
      <w:r>
        <w:rPr>
          <w:rFonts w:hint="eastAsia" w:eastAsia="宋体" w:cs="Arial"/>
          <w:b/>
          <w:bCs/>
          <w:color w:val="FF0000"/>
          <w:sz w:val="36"/>
          <w:szCs w:val="36"/>
        </w:rPr>
        <w:t>密码为sgxy</w:t>
      </w:r>
      <w:r>
        <w:rPr>
          <w:rFonts w:hint="eastAsia" w:eastAsia="宋体" w:cs="Arial"/>
          <w:b/>
          <w:bCs/>
          <w:color w:val="FF0000"/>
          <w:sz w:val="36"/>
          <w:szCs w:val="36"/>
          <w:lang w:eastAsia="zh-CN"/>
        </w:rPr>
        <w:t>加上</w:t>
      </w:r>
      <w:r>
        <w:rPr>
          <w:rFonts w:hint="eastAsia" w:eastAsia="宋体" w:cs="Arial"/>
          <w:b/>
          <w:bCs/>
          <w:color w:val="FF0000"/>
          <w:sz w:val="36"/>
          <w:szCs w:val="36"/>
        </w:rPr>
        <w:t>身份证号后6位（末尾若为字母则为字母大写）。</w:t>
      </w:r>
      <w:r>
        <w:rPr>
          <w:rFonts w:hint="eastAsia"/>
          <w:b/>
          <w:sz w:val="28"/>
          <w:szCs w:val="28"/>
        </w:rPr>
        <w:t>进入后按系统提示进行密码修改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  <w:lang w:val="en-US" w:eastAsia="zh-CN"/>
        </w:rPr>
        <w:t>手机设置可更改为当前所需号码。</w:t>
      </w:r>
    </w:p>
    <w:p w14:paraId="1BC1820A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57600" cy="33623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4067D4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1C3CEFCF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Calibri" w:hAnsi="Calibri" w:cs="Arial"/>
          <w:b/>
          <w:bCs/>
          <w:kern w:val="2"/>
          <w:sz w:val="28"/>
          <w:szCs w:val="28"/>
          <w:lang w:val="en-US" w:eastAsia="zh-CN" w:bidi="ar-SA"/>
        </w:rPr>
        <w:t>（二）</w:t>
      </w:r>
      <w:r>
        <w:rPr>
          <w:rFonts w:hint="eastAsia"/>
          <w:b/>
          <w:bCs/>
          <w:sz w:val="28"/>
          <w:szCs w:val="28"/>
          <w:lang w:val="en-US" w:eastAsia="zh-CN"/>
        </w:rPr>
        <w:t>非首次登录，</w:t>
      </w:r>
      <w:r>
        <w:rPr>
          <w:rFonts w:hint="eastAsia"/>
          <w:sz w:val="28"/>
          <w:szCs w:val="28"/>
          <w:lang w:val="en-US" w:eastAsia="zh-CN"/>
        </w:rPr>
        <w:t>根据自己原来设置的密码进行登录。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如忘记密码，</w:t>
      </w:r>
      <w:r>
        <w:rPr>
          <w:rFonts w:hint="eastAsia"/>
          <w:sz w:val="28"/>
          <w:szCs w:val="28"/>
          <w:lang w:val="en-US" w:eastAsia="zh-CN"/>
        </w:rPr>
        <w:t>可在登录界面点击“忘记密码”。根据系统提示步骤进行填写，通过短信验证，重新修改密码后再进行登录。</w:t>
      </w:r>
    </w:p>
    <w:p w14:paraId="649C58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4926965" cy="2710180"/>
            <wp:effectExtent l="0" t="0" r="6985" b="1397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1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02200" cy="2566035"/>
            <wp:effectExtent l="0" t="0" r="12700" b="5715"/>
            <wp:docPr id="4" name="图片 19" descr="da54e4bc193acab0d11a3f2c605ae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da54e4bc193acab0d11a3f2c605aeb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9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7445" cy="2840355"/>
            <wp:effectExtent l="0" t="0" r="14605" b="17145"/>
            <wp:docPr id="5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67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85080" cy="3182620"/>
            <wp:effectExtent l="0" t="0" r="1270" b="177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r="3506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9E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4962525" cy="2590165"/>
            <wp:effectExtent l="0" t="0" r="9525" b="635"/>
            <wp:docPr id="7" name="图片 22" descr="d8b1c00bb863cda4fc194b7156792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d8b1c00bb863cda4fc194b7156792e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F1B4">
      <w:pPr>
        <w:ind w:firstLine="560" w:firstLineChars="200"/>
        <w:rPr>
          <w:sz w:val="28"/>
          <w:szCs w:val="28"/>
        </w:rPr>
      </w:pPr>
    </w:p>
    <w:p w14:paraId="1CE4802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步骤三：核对信息</w:t>
      </w:r>
    </w:p>
    <w:p w14:paraId="1B85051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</w:t>
      </w:r>
      <w:r>
        <w:rPr>
          <w:sz w:val="28"/>
          <w:szCs w:val="28"/>
        </w:rPr>
        <w:drawing>
          <wp:inline distT="0" distB="0" distL="114300" distR="114300">
            <wp:extent cx="2874645" cy="3512185"/>
            <wp:effectExtent l="0" t="0" r="1905" b="12065"/>
            <wp:docPr id="8" name="图片 8" descr="微信图片_2022082809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28093646"/>
                    <pic:cNvPicPr>
                      <a:picLocks noChangeAspect="1"/>
                    </pic:cNvPicPr>
                  </pic:nvPicPr>
                  <pic:blipFill>
                    <a:blip r:embed="rId12"/>
                    <a:srcRect r="89" b="40402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7344">
      <w:pPr>
        <w:rPr>
          <w:rFonts w:hint="eastAsia"/>
          <w:sz w:val="28"/>
          <w:szCs w:val="28"/>
        </w:rPr>
      </w:pPr>
    </w:p>
    <w:p w14:paraId="128CA37A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  <w:lang w:eastAsia="zh-CN"/>
        </w:rPr>
        <w:t>四</w:t>
      </w:r>
      <w:r>
        <w:rPr>
          <w:rFonts w:hint="eastAsia"/>
          <w:sz w:val="28"/>
          <w:szCs w:val="28"/>
        </w:rPr>
        <w:t>：缴费</w:t>
      </w:r>
      <w:r>
        <w:rPr>
          <w:rFonts w:hint="eastAsia"/>
          <w:b/>
          <w:bCs/>
          <w:color w:val="FF0000"/>
          <w:sz w:val="28"/>
          <w:szCs w:val="28"/>
        </w:rPr>
        <w:t>（选择微信支付）</w:t>
      </w:r>
    </w:p>
    <w:p w14:paraId="64F495B0"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          </w:t>
      </w:r>
      <w:r>
        <w:rPr>
          <w:sz w:val="28"/>
          <w:szCs w:val="28"/>
        </w:rPr>
        <w:drawing>
          <wp:inline distT="0" distB="0" distL="114300" distR="114300">
            <wp:extent cx="1999615" cy="3096260"/>
            <wp:effectExtent l="0" t="0" r="635" b="889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4689">
      <w:pPr>
        <w:jc w:val="center"/>
        <w:rPr>
          <w:sz w:val="28"/>
          <w:szCs w:val="28"/>
        </w:rPr>
      </w:pPr>
      <w:r>
        <w:rPr>
          <w:sz w:val="28"/>
          <w:szCs w:val="28"/>
        </w:rPr>
        <w:t>缴费完成！</w:t>
      </w:r>
    </w:p>
    <w:p w14:paraId="06F6031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  <w:lang w:eastAsia="zh-CN"/>
        </w:rPr>
        <w:t>五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lang w:val="en-US" w:eastAsia="zh-CN"/>
        </w:rPr>
        <w:t>票据</w:t>
      </w:r>
      <w:r>
        <w:rPr>
          <w:rFonts w:hint="eastAsia"/>
          <w:sz w:val="28"/>
          <w:szCs w:val="28"/>
        </w:rPr>
        <w:t>查询（根据系统安全要求，</w:t>
      </w:r>
      <w:r>
        <w:rPr>
          <w:rFonts w:hint="eastAsia"/>
          <w:sz w:val="28"/>
          <w:szCs w:val="28"/>
          <w:lang w:val="en-US" w:eastAsia="zh-CN"/>
        </w:rPr>
        <w:t>建议</w:t>
      </w:r>
      <w:r>
        <w:rPr>
          <w:rFonts w:hint="eastAsia"/>
          <w:sz w:val="28"/>
          <w:szCs w:val="28"/>
        </w:rPr>
        <w:t>使用韶关学院校园网查询票据）。</w:t>
      </w:r>
    </w:p>
    <w:p w14:paraId="26062C2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                                ②</w:t>
      </w:r>
    </w:p>
    <w:p w14:paraId="1482FC70">
      <w:pPr>
        <w:rPr>
          <w:rFonts w:ascii="宋体" w:hAnsi="宋体" w:cs="宋体"/>
          <w:sz w:val="24"/>
          <w:szCs w:val="24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1924685" cy="3318510"/>
            <wp:effectExtent l="0" t="0" r="18415" b="1524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r="-66" b="22397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1873250" cy="3173095"/>
            <wp:effectExtent l="0" t="0" r="12700" b="825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500" r="1067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EE35">
      <w:pPr>
        <w:rPr>
          <w:rFonts w:ascii="宋体" w:hAnsi="宋体" w:cs="宋体"/>
          <w:sz w:val="24"/>
          <w:szCs w:val="24"/>
        </w:rPr>
      </w:pPr>
    </w:p>
    <w:p w14:paraId="663AC844">
      <w:pPr>
        <w:rPr>
          <w:rFonts w:ascii="宋体" w:hAnsi="宋体" w:cs="宋体"/>
          <w:sz w:val="24"/>
          <w:szCs w:val="24"/>
        </w:rPr>
      </w:pPr>
    </w:p>
    <w:p w14:paraId="36A74E99">
      <w:pPr>
        <w:rPr>
          <w:rFonts w:hint="eastAsia" w:ascii="宋体" w:hAnsi="宋体" w:cs="宋体"/>
          <w:sz w:val="24"/>
          <w:szCs w:val="24"/>
        </w:rPr>
      </w:pPr>
    </w:p>
    <w:p w14:paraId="46E10DEB"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                                        ④</w:t>
      </w:r>
    </w:p>
    <w:p w14:paraId="31502071">
      <w:pPr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2251075" cy="2654935"/>
            <wp:effectExtent l="0" t="0" r="15875" b="1206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r="3497" b="48763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</w:rPr>
        <w:t xml:space="preserve">      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2309495" cy="2734310"/>
            <wp:effectExtent l="0" t="0" r="14605" b="889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r="1118" b="4735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8A3F">
      <w:pPr>
        <w:rPr>
          <w:rFonts w:hint="eastAsia" w:ascii="宋体" w:hAnsi="宋体" w:cs="宋体"/>
          <w:sz w:val="24"/>
          <w:szCs w:val="24"/>
        </w:rPr>
      </w:pPr>
    </w:p>
    <w:p w14:paraId="65F12DBE">
      <w:pPr>
        <w:rPr>
          <w:rFonts w:hint="eastAsia" w:ascii="宋体" w:hAnsi="宋体" w:cs="宋体"/>
          <w:sz w:val="24"/>
          <w:szCs w:val="24"/>
        </w:rPr>
      </w:pPr>
    </w:p>
    <w:p w14:paraId="39F4EA08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Calibri" w:hAnsi="Calibri" w:cs="Arial"/>
          <w:b/>
          <w:bCs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cs="Arial"/>
          <w:b/>
          <w:bCs/>
          <w:kern w:val="2"/>
          <w:sz w:val="28"/>
          <w:szCs w:val="28"/>
          <w:lang w:val="en-US" w:eastAsia="zh-CN" w:bidi="ar-SA"/>
        </w:rPr>
        <w:t>三</w:t>
      </w:r>
      <w:r>
        <w:rPr>
          <w:rFonts w:hint="eastAsia" w:ascii="Calibri" w:hAnsi="Calibri" w:cs="Arial"/>
          <w:b/>
          <w:bCs/>
          <w:kern w:val="2"/>
          <w:sz w:val="28"/>
          <w:szCs w:val="28"/>
          <w:lang w:val="en-US" w:eastAsia="zh-CN" w:bidi="ar-SA"/>
        </w:rPr>
        <w:t>）</w:t>
      </w:r>
      <w:r>
        <w:rPr>
          <w:rFonts w:hint="eastAsia"/>
          <w:b/>
          <w:bCs/>
          <w:sz w:val="28"/>
          <w:szCs w:val="28"/>
          <w:lang w:val="en-US" w:eastAsia="zh-CN"/>
        </w:rPr>
        <w:t>登录后若需修改手机号码，</w:t>
      </w:r>
      <w:r>
        <w:rPr>
          <w:rFonts w:hint="eastAsia"/>
          <w:sz w:val="28"/>
          <w:szCs w:val="28"/>
          <w:lang w:val="en-US" w:eastAsia="zh-CN"/>
        </w:rPr>
        <w:t>根据系统提示步骤进行填写，通过短信验证，进行手机号码的修改。</w:t>
      </w:r>
    </w:p>
    <w:p w14:paraId="150CA352">
      <w:pPr>
        <w:rPr>
          <w:rFonts w:ascii="宋体" w:hAnsi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07335" cy="3825875"/>
            <wp:effectExtent l="0" t="0" r="12065" b="3175"/>
            <wp:docPr id="1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1162" t="6345" r="1617" b="37530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5695" cy="3811905"/>
            <wp:effectExtent l="0" t="0" r="14605" b="1714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t="6454" b="19878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7305" cy="4410710"/>
            <wp:effectExtent l="0" t="0" r="4445" b="889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t="6116" b="8090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70175" cy="3499485"/>
            <wp:effectExtent l="0" t="0" r="15875" b="5715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t="7153" b="3869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U4MzkzY2ViZWQxOTAzNDQ0ZDZiNTE2MjVhMDcifQ=="/>
  </w:docVars>
  <w:rsids>
    <w:rsidRoot w:val="008867A1"/>
    <w:rsid w:val="0001649F"/>
    <w:rsid w:val="00445E16"/>
    <w:rsid w:val="004738A0"/>
    <w:rsid w:val="006563B8"/>
    <w:rsid w:val="008867A1"/>
    <w:rsid w:val="008D2385"/>
    <w:rsid w:val="00927E38"/>
    <w:rsid w:val="00B1103F"/>
    <w:rsid w:val="00C91AC5"/>
    <w:rsid w:val="012A0989"/>
    <w:rsid w:val="01D5278C"/>
    <w:rsid w:val="05FE22C5"/>
    <w:rsid w:val="0B947087"/>
    <w:rsid w:val="0EFE5203"/>
    <w:rsid w:val="10B6348C"/>
    <w:rsid w:val="13553B9B"/>
    <w:rsid w:val="136104AE"/>
    <w:rsid w:val="1805480C"/>
    <w:rsid w:val="1C7132DC"/>
    <w:rsid w:val="1DA43FD9"/>
    <w:rsid w:val="1FC012AB"/>
    <w:rsid w:val="22FA6382"/>
    <w:rsid w:val="25DC1380"/>
    <w:rsid w:val="2ADB414E"/>
    <w:rsid w:val="2B2933ED"/>
    <w:rsid w:val="2C5F7945"/>
    <w:rsid w:val="302F709B"/>
    <w:rsid w:val="395D0375"/>
    <w:rsid w:val="3AA44D61"/>
    <w:rsid w:val="3CCD5A60"/>
    <w:rsid w:val="3E8B1D5F"/>
    <w:rsid w:val="3EC60FE9"/>
    <w:rsid w:val="40640ABA"/>
    <w:rsid w:val="4555155F"/>
    <w:rsid w:val="47AE4AE0"/>
    <w:rsid w:val="4BFA0524"/>
    <w:rsid w:val="4EE80B08"/>
    <w:rsid w:val="4F2D422B"/>
    <w:rsid w:val="539E22BC"/>
    <w:rsid w:val="56AB7B80"/>
    <w:rsid w:val="571B2CB0"/>
    <w:rsid w:val="58254D94"/>
    <w:rsid w:val="59CF0C40"/>
    <w:rsid w:val="5A237E3E"/>
    <w:rsid w:val="5DEA664B"/>
    <w:rsid w:val="5F79425D"/>
    <w:rsid w:val="61F37365"/>
    <w:rsid w:val="646D458C"/>
    <w:rsid w:val="64824C64"/>
    <w:rsid w:val="69AD6E6C"/>
    <w:rsid w:val="6E5B191C"/>
    <w:rsid w:val="6EC2583D"/>
    <w:rsid w:val="6EE05E3F"/>
    <w:rsid w:val="73465C7A"/>
    <w:rsid w:val="73CB7009"/>
    <w:rsid w:val="76BA7978"/>
    <w:rsid w:val="798320D4"/>
    <w:rsid w:val="7B0A45E0"/>
    <w:rsid w:val="7B2326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脚 Char"/>
    <w:basedOn w:val="5"/>
    <w:link w:val="2"/>
    <w:semiHidden/>
    <w:uiPriority w:val="99"/>
    <w:rPr>
      <w:rFonts w:ascii="Calibri" w:hAnsi="Calibri" w:cs="Arial"/>
      <w:kern w:val="2"/>
      <w:sz w:val="18"/>
      <w:szCs w:val="18"/>
    </w:rPr>
  </w:style>
  <w:style w:type="character" w:customStyle="1" w:styleId="9">
    <w:name w:val="页眉 Char"/>
    <w:basedOn w:val="5"/>
    <w:link w:val="3"/>
    <w:semiHidden/>
    <w:qFormat/>
    <w:uiPriority w:val="99"/>
    <w:rPr>
      <w:rFonts w:ascii="Calibri" w:hAnsi="Calibri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314</Words>
  <Characters>349</Characters>
  <Lines>3</Lines>
  <Paragraphs>1</Paragraphs>
  <TotalTime>28</TotalTime>
  <ScaleCrop>false</ScaleCrop>
  <LinksUpToDate>false</LinksUpToDate>
  <CharactersWithSpaces>471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2023-02-08T03:19:00Z</dcterms:created>
  <dc:creator>RMX3142</dc:creator>
  <cp:lastModifiedBy>admin</cp:lastModifiedBy>
  <dcterms:modified xsi:type="dcterms:W3CDTF">2025-03-20T02:44:45Z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0461350C475D4FEA8238127C65F6362D_13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eyJoZGlkIjoiMDZmZTAxYTExN2E1NjgzNmNmZjA0NjI1OWQzNjQwYmEifQ==</vt:lpwstr>
  </property>
</Properties>
</file>